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249"/>
        <w:gridCol w:w="5171"/>
        <w:gridCol w:w="3210"/>
      </w:tblGrid>
      <w:tr>
        <w:tblPrEx>
          <w:shd w:val="clear" w:color="auto" w:fill="bdc0bf"/>
        </w:tblPrEx>
        <w:trPr>
          <w:trHeight w:val="279" w:hRule="atLeast"/>
          <w:tblHeader/>
        </w:trPr>
        <w:tc>
          <w:tcPr>
            <w:tcW w:type="dxa" w:w="12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1"/>
              <w:bidi w:val="0"/>
            </w:pPr>
            <w:r>
              <w:rPr>
                <w:rFonts w:ascii="Helvetica Neue" w:cs="Arial Unicode MS" w:hAnsi="Helvetica Neue" w:eastAsia="Arial Unicode MS"/>
              </w:rPr>
              <w:t>Fecha</w:t>
            </w:r>
          </w:p>
        </w:tc>
        <w:tc>
          <w:tcPr>
            <w:tcW w:type="dxa" w:w="5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1"/>
              <w:bidi w:val="0"/>
            </w:pPr>
            <w:r>
              <w:rPr>
                <w:rFonts w:ascii="Helvetica Neue" w:cs="Arial Unicode MS" w:hAnsi="Helvetica Neue" w:eastAsia="Arial Unicode MS"/>
              </w:rPr>
              <w:t>T</w:t>
            </w:r>
            <w:r>
              <w:rPr>
                <w:rFonts w:ascii="Helvetica Neue" w:cs="Arial Unicode MS" w:hAnsi="Helvetica Neue" w:eastAsia="Arial Unicode MS" w:hint="default"/>
              </w:rPr>
              <w:t>í</w:t>
            </w:r>
            <w:r>
              <w:rPr>
                <w:rFonts w:ascii="Helvetica Neue" w:cs="Arial Unicode MS" w:hAnsi="Helvetica Neue" w:eastAsia="Arial Unicode MS"/>
              </w:rPr>
              <w:t>tulo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1"/>
              <w:bidi w:val="0"/>
            </w:pPr>
            <w:r>
              <w:rPr>
                <w:rFonts w:ascii="Helvetica Neue" w:cs="Arial Unicode MS" w:hAnsi="Helvetica Neue" w:eastAsia="Arial Unicode MS"/>
              </w:rPr>
              <w:t>Ponente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4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bidi w:val="0"/>
            </w:pPr>
            <w:r>
              <w:rPr>
                <w:rFonts w:ascii="Helvetica Neue" w:cs="Arial Unicode MS" w:hAnsi="Helvetica Neue" w:eastAsia="Arial Unicode MS"/>
              </w:rPr>
              <w:t>19 febrero</w:t>
            </w:r>
          </w:p>
        </w:tc>
        <w:tc>
          <w:tcPr>
            <w:tcW w:type="dxa" w:w="517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rtl w:val="0"/>
              </w:rPr>
              <w:t>“</w:t>
            </w:r>
            <w:r>
              <w:rPr>
                <w:rFonts w:ascii="Helvetica Neue" w:hAnsi="Helvetica Neue"/>
                <w:rtl w:val="0"/>
              </w:rPr>
              <w:t>El hombre piensa, Dios r</w:t>
            </w:r>
            <w:r>
              <w:rPr>
                <w:rFonts w:ascii="Helvetica Neue" w:hAnsi="Helvetica Neue" w:hint="default"/>
                <w:rtl w:val="0"/>
              </w:rPr>
              <w:t>í</w:t>
            </w:r>
            <w:r>
              <w:rPr>
                <w:rFonts w:ascii="Helvetica Neue" w:hAnsi="Helvetica Neue"/>
                <w:rtl w:val="0"/>
              </w:rPr>
              <w:t>e</w:t>
            </w:r>
            <w:r>
              <w:rPr>
                <w:rFonts w:ascii="Helvetica Neue" w:hAnsi="Helvetica Neue" w:hint="default"/>
                <w:rtl w:val="0"/>
              </w:rPr>
              <w:t>“</w:t>
            </w:r>
            <w:r>
              <w:rPr>
                <w:rFonts w:ascii="Helvetica Neue" w:hAnsi="Helvetica Neue"/>
                <w:rtl w:val="0"/>
              </w:rPr>
              <w:t>. Humor e iron</w:t>
            </w:r>
            <w:r>
              <w:rPr>
                <w:rFonts w:ascii="Helvetica Neue" w:hAnsi="Helvetica Neue" w:hint="default"/>
                <w:rtl w:val="0"/>
              </w:rPr>
              <w:t>í</w:t>
            </w:r>
            <w:r>
              <w:rPr>
                <w:rFonts w:ascii="Helvetica Neue" w:hAnsi="Helvetica Neue"/>
                <w:rtl w:val="0"/>
              </w:rPr>
              <w:t>a en la Biblia</w:t>
            </w:r>
          </w:p>
        </w:tc>
        <w:tc>
          <w:tcPr>
            <w:tcW w:type="dxa" w:w="321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bidi w:val="0"/>
            </w:pPr>
            <w:r>
              <w:rPr>
                <w:rFonts w:ascii="Helvetica Neue" w:cs="Arial Unicode MS" w:hAnsi="Helvetica Neue" w:eastAsia="Arial Unicode MS"/>
              </w:rPr>
              <w:t>Manuel Hern</w:t>
            </w:r>
            <w:r>
              <w:rPr>
                <w:rFonts w:ascii="Helvetica Neue" w:cs="Arial Unicode MS" w:hAnsi="Helvetica Neue" w:eastAsia="Arial Unicode MS" w:hint="default"/>
              </w:rPr>
              <w:t>á</w:t>
            </w:r>
            <w:r>
              <w:rPr>
                <w:rFonts w:ascii="Helvetica Neue" w:cs="Arial Unicode MS" w:hAnsi="Helvetica Neue" w:eastAsia="Arial Unicode MS"/>
              </w:rPr>
              <w:t>ndez Sig</w:t>
            </w:r>
            <w:r>
              <w:rPr>
                <w:rFonts w:ascii="Helvetica Neue" w:cs="Arial Unicode MS" w:hAnsi="Helvetica Neue" w:eastAsia="Arial Unicode MS" w:hint="default"/>
              </w:rPr>
              <w:t>ü</w:t>
            </w:r>
            <w:r>
              <w:rPr>
                <w:rFonts w:ascii="Helvetica Neue" w:cs="Arial Unicode MS" w:hAnsi="Helvetica Neue" w:eastAsia="Arial Unicode MS"/>
              </w:rPr>
              <w:t>enza</w:t>
            </w: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12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bidi w:val="0"/>
            </w:pPr>
            <w:r>
              <w:rPr>
                <w:rFonts w:ascii="Helvetica Neue" w:cs="Arial Unicode MS" w:hAnsi="Helvetica Neue" w:eastAsia="Arial Unicode MS"/>
              </w:rPr>
              <w:t>26 febrero</w:t>
            </w:r>
          </w:p>
        </w:tc>
        <w:tc>
          <w:tcPr>
            <w:tcW w:type="dxa" w:w="5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</w:rPr>
              <w:t xml:space="preserve">El uso de la Biblia en catequesis, </w:t>
            </w:r>
            <w:r>
              <w:rPr>
                <w:rFonts w:ascii="Helvetica Neue" w:hAnsi="Helvetica Neue" w:hint="default"/>
                <w:rtl w:val="0"/>
              </w:rPr>
              <w:t>¿</w:t>
            </w:r>
            <w:r>
              <w:rPr>
                <w:rFonts w:ascii="Helvetica Neue" w:hAnsi="Helvetica Neue"/>
                <w:rtl w:val="0"/>
              </w:rPr>
              <w:t>qu</w:t>
            </w:r>
            <w:r>
              <w:rPr>
                <w:rFonts w:ascii="Helvetica Neue" w:hAnsi="Helvetica Neue" w:hint="default"/>
                <w:rtl w:val="0"/>
              </w:rPr>
              <w:t xml:space="preserve">é </w:t>
            </w:r>
            <w:r>
              <w:rPr>
                <w:rFonts w:ascii="Helvetica Neue" w:hAnsi="Helvetica Neue"/>
                <w:rtl w:val="0"/>
              </w:rPr>
              <w:t>podemos ense</w:t>
            </w:r>
            <w:r>
              <w:rPr>
                <w:rFonts w:ascii="Helvetica Neue" w:hAnsi="Helvetica Neue" w:hint="default"/>
                <w:rtl w:val="0"/>
              </w:rPr>
              <w:t>ñ</w:t>
            </w:r>
            <w:r>
              <w:rPr>
                <w:rFonts w:ascii="Helvetica Neue" w:hAnsi="Helvetica Neue"/>
                <w:rtl w:val="0"/>
              </w:rPr>
              <w:t>ar a los peque</w:t>
            </w:r>
            <w:r>
              <w:rPr>
                <w:rFonts w:ascii="Helvetica Neue" w:hAnsi="Helvetica Neue" w:hint="default"/>
                <w:rtl w:val="0"/>
              </w:rPr>
              <w:t>ñ</w:t>
            </w:r>
            <w:r>
              <w:rPr>
                <w:rFonts w:ascii="Helvetica Neue" w:hAnsi="Helvetica Neue"/>
                <w:rtl w:val="0"/>
              </w:rPr>
              <w:t>os?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bidi w:val="0"/>
            </w:pPr>
            <w:r>
              <w:rPr>
                <w:rFonts w:ascii="Helvetica Neue" w:cs="Arial Unicode MS" w:hAnsi="Helvetica Neue" w:eastAsia="Arial Unicode MS"/>
              </w:rPr>
              <w:t xml:space="preserve">Miguel </w:t>
            </w:r>
            <w:r>
              <w:rPr>
                <w:rFonts w:ascii="Helvetica Neue" w:cs="Arial Unicode MS" w:hAnsi="Helvetica Neue" w:eastAsia="Arial Unicode MS" w:hint="default"/>
              </w:rPr>
              <w:t>Á</w:t>
            </w:r>
            <w:r>
              <w:rPr>
                <w:rFonts w:ascii="Helvetica Neue" w:cs="Arial Unicode MS" w:hAnsi="Helvetica Neue" w:eastAsia="Arial Unicode MS"/>
              </w:rPr>
              <w:t>ngel Mart</w:t>
            </w:r>
            <w:r>
              <w:rPr>
                <w:rFonts w:ascii="Helvetica Neue" w:cs="Arial Unicode MS" w:hAnsi="Helvetica Neue" w:eastAsia="Arial Unicode MS" w:hint="default"/>
              </w:rPr>
              <w:t>í</w:t>
            </w:r>
            <w:r>
              <w:rPr>
                <w:rFonts w:ascii="Helvetica Neue" w:cs="Arial Unicode MS" w:hAnsi="Helvetica Neue" w:eastAsia="Arial Unicode MS"/>
              </w:rPr>
              <w:t>nez D</w:t>
            </w:r>
            <w:r>
              <w:rPr>
                <w:rFonts w:ascii="Helvetica Neue" w:cs="Arial Unicode MS" w:hAnsi="Helvetica Neue" w:eastAsia="Arial Unicode MS" w:hint="default"/>
              </w:rPr>
              <w:t>í</w:t>
            </w:r>
            <w:r>
              <w:rPr>
                <w:rFonts w:ascii="Helvetica Neue" w:cs="Arial Unicode MS" w:hAnsi="Helvetica Neue" w:eastAsia="Arial Unicode MS"/>
              </w:rPr>
              <w:t>az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bidi w:val="0"/>
            </w:pPr>
            <w:r>
              <w:rPr>
                <w:rFonts w:ascii="Helvetica Neue" w:cs="Arial Unicode MS" w:hAnsi="Helvetica Neue" w:eastAsia="Arial Unicode MS"/>
              </w:rPr>
              <w:t>5 marzo</w:t>
            </w:r>
          </w:p>
        </w:tc>
        <w:tc>
          <w:tcPr>
            <w:tcW w:type="dxa" w:w="5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rtl w:val="0"/>
              </w:rPr>
              <w:t>¿</w:t>
            </w:r>
            <w:r>
              <w:rPr>
                <w:rFonts w:ascii="Helvetica Neue" w:hAnsi="Helvetica Neue"/>
                <w:rtl w:val="0"/>
              </w:rPr>
              <w:t>Un asesino en los alteres? La historia de Mois</w:t>
            </w:r>
            <w:r>
              <w:rPr>
                <w:rFonts w:ascii="Helvetica Neue" w:hAnsi="Helvetica Neue" w:hint="default"/>
                <w:rtl w:val="0"/>
              </w:rPr>
              <w:t>é</w:t>
            </w:r>
            <w:r>
              <w:rPr>
                <w:rFonts w:ascii="Helvetica Neue" w:hAnsi="Helvetica Neue"/>
                <w:rtl w:val="0"/>
              </w:rPr>
              <w:t>s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>Á</w:t>
            </w:r>
            <w:r>
              <w:rPr>
                <w:rFonts w:ascii="Helvetica Neue" w:cs="Arial Unicode MS" w:hAnsi="Helvetica Neue" w:eastAsia="Arial Unicode MS"/>
              </w:rPr>
              <w:t>ngel Mar</w:t>
            </w:r>
            <w:r>
              <w:rPr>
                <w:rFonts w:ascii="Helvetica Neue" w:cs="Arial Unicode MS" w:hAnsi="Helvetica Neue" w:eastAsia="Arial Unicode MS" w:hint="default"/>
              </w:rPr>
              <w:t>í</w:t>
            </w:r>
            <w:r>
              <w:rPr>
                <w:rFonts w:ascii="Helvetica Neue" w:cs="Arial Unicode MS" w:hAnsi="Helvetica Neue" w:eastAsia="Arial Unicode MS"/>
              </w:rPr>
              <w:t>a Pascual Pascual</w:t>
            </w: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12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bidi w:val="0"/>
            </w:pPr>
            <w:r>
              <w:rPr>
                <w:rFonts w:ascii="Helvetica Neue" w:cs="Arial Unicode MS" w:hAnsi="Helvetica Neue" w:eastAsia="Arial Unicode MS"/>
              </w:rPr>
              <w:t>12 marzo</w:t>
            </w:r>
          </w:p>
        </w:tc>
        <w:tc>
          <w:tcPr>
            <w:tcW w:type="dxa" w:w="5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</w:rPr>
              <w:t>La historia de la salvaci</w:t>
            </w:r>
            <w:r>
              <w:rPr>
                <w:rFonts w:ascii="Helvetica Neue" w:hAnsi="Helvetica Neue" w:hint="default"/>
                <w:rtl w:val="0"/>
              </w:rPr>
              <w:t>ó</w:t>
            </w:r>
            <w:r>
              <w:rPr>
                <w:rFonts w:ascii="Helvetica Neue" w:hAnsi="Helvetica Neue"/>
                <w:rtl w:val="0"/>
              </w:rPr>
              <w:t>n a trav</w:t>
            </w:r>
            <w:r>
              <w:rPr>
                <w:rFonts w:ascii="Helvetica Neue" w:hAnsi="Helvetica Neue" w:hint="default"/>
                <w:rtl w:val="0"/>
              </w:rPr>
              <w:t>é</w:t>
            </w:r>
            <w:r>
              <w:rPr>
                <w:rFonts w:ascii="Helvetica Neue" w:hAnsi="Helvetica Neue"/>
                <w:rtl w:val="0"/>
              </w:rPr>
              <w:t>s del arte: el retablo mayor de Santo Domingo de la Calzada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bidi w:val="0"/>
            </w:pPr>
            <w:r>
              <w:rPr>
                <w:rFonts w:ascii="Helvetica Neue" w:cs="Arial Unicode MS" w:hAnsi="Helvetica Neue" w:eastAsia="Arial Unicode MS"/>
              </w:rPr>
              <w:t>Jes</w:t>
            </w:r>
            <w:r>
              <w:rPr>
                <w:rFonts w:ascii="Helvetica Neue" w:cs="Arial Unicode MS" w:hAnsi="Helvetica Neue" w:eastAsia="Arial Unicode MS" w:hint="default"/>
              </w:rPr>
              <w:t>ú</w:t>
            </w:r>
            <w:r>
              <w:rPr>
                <w:rFonts w:ascii="Helvetica Neue" w:cs="Arial Unicode MS" w:hAnsi="Helvetica Neue" w:eastAsia="Arial Unicode MS"/>
              </w:rPr>
              <w:t>s Ignacio Merino Morga</w:t>
            </w: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12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bidi w:val="0"/>
            </w:pPr>
            <w:r>
              <w:rPr>
                <w:rFonts w:ascii="Helvetica Neue" w:cs="Arial Unicode MS" w:hAnsi="Helvetica Neue" w:eastAsia="Arial Unicode MS"/>
              </w:rPr>
              <w:t>19 marzo</w:t>
            </w:r>
          </w:p>
        </w:tc>
        <w:tc>
          <w:tcPr>
            <w:tcW w:type="dxa" w:w="5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bidi w:val="0"/>
            </w:pPr>
            <w:r>
              <w:rPr>
                <w:rFonts w:ascii="Helvetica Neue" w:cs="Arial Unicode MS" w:hAnsi="Helvetica Neue" w:eastAsia="Arial Unicode MS"/>
              </w:rPr>
              <w:t>Arqueolog</w:t>
            </w:r>
            <w:r>
              <w:rPr>
                <w:rFonts w:ascii="Helvetica Neue" w:cs="Arial Unicode MS" w:hAnsi="Helvetica Neue" w:eastAsia="Arial Unicode MS" w:hint="default"/>
              </w:rPr>
              <w:t>í</w:t>
            </w:r>
            <w:r>
              <w:rPr>
                <w:rFonts w:ascii="Helvetica Neue" w:cs="Arial Unicode MS" w:hAnsi="Helvetica Neue" w:eastAsia="Arial Unicode MS"/>
              </w:rPr>
              <w:t>a b</w:t>
            </w:r>
            <w:r>
              <w:rPr>
                <w:rFonts w:ascii="Helvetica Neue" w:cs="Arial Unicode MS" w:hAnsi="Helvetica Neue" w:eastAsia="Arial Unicode MS" w:hint="default"/>
              </w:rPr>
              <w:t>í</w:t>
            </w:r>
            <w:r>
              <w:rPr>
                <w:rFonts w:ascii="Helvetica Neue" w:cs="Arial Unicode MS" w:hAnsi="Helvetica Neue" w:eastAsia="Arial Unicode MS"/>
              </w:rPr>
              <w:t xml:space="preserve">blica: </w:t>
            </w:r>
            <w:r>
              <w:rPr>
                <w:rFonts w:ascii="Helvetica Neue" w:cs="Arial Unicode MS" w:hAnsi="Helvetica Neue" w:eastAsia="Arial Unicode MS" w:hint="default"/>
              </w:rPr>
              <w:t>¿</w:t>
            </w:r>
            <w:r>
              <w:rPr>
                <w:rFonts w:ascii="Helvetica Neue" w:cs="Arial Unicode MS" w:hAnsi="Helvetica Neue" w:eastAsia="Arial Unicode MS"/>
              </w:rPr>
              <w:t>C</w:t>
            </w:r>
            <w:r>
              <w:rPr>
                <w:rFonts w:ascii="Helvetica Neue" w:cs="Arial Unicode MS" w:hAnsi="Helvetica Neue" w:eastAsia="Arial Unicode MS" w:hint="default"/>
              </w:rPr>
              <w:t>ó</w:t>
            </w:r>
            <w:r>
              <w:rPr>
                <w:rFonts w:ascii="Helvetica Neue" w:cs="Arial Unicode MS" w:hAnsi="Helvetica Neue" w:eastAsia="Arial Unicode MS"/>
              </w:rPr>
              <w:t>mo era realmente el antiguo Israel?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bidi w:val="0"/>
            </w:pPr>
            <w:r>
              <w:rPr>
                <w:rFonts w:ascii="Helvetica Neue" w:cs="Arial Unicode MS" w:hAnsi="Helvetica Neue" w:eastAsia="Arial Unicode MS"/>
              </w:rPr>
              <w:t>Manuel Hern</w:t>
            </w:r>
            <w:r>
              <w:rPr>
                <w:rFonts w:ascii="Helvetica Neue" w:cs="Arial Unicode MS" w:hAnsi="Helvetica Neue" w:eastAsia="Arial Unicode MS" w:hint="default"/>
              </w:rPr>
              <w:t>á</w:t>
            </w:r>
            <w:r>
              <w:rPr>
                <w:rFonts w:ascii="Helvetica Neue" w:cs="Arial Unicode MS" w:hAnsi="Helvetica Neue" w:eastAsia="Arial Unicode MS"/>
              </w:rPr>
              <w:t>ndez Sig</w:t>
            </w:r>
            <w:r>
              <w:rPr>
                <w:rFonts w:ascii="Helvetica Neue" w:cs="Arial Unicode MS" w:hAnsi="Helvetica Neue" w:eastAsia="Arial Unicode MS" w:hint="default"/>
              </w:rPr>
              <w:t>ü</w:t>
            </w:r>
            <w:r>
              <w:rPr>
                <w:rFonts w:ascii="Helvetica Neue" w:cs="Arial Unicode MS" w:hAnsi="Helvetica Neue" w:eastAsia="Arial Unicode MS"/>
              </w:rPr>
              <w:t>enza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bidi w:val="0"/>
            </w:pPr>
            <w:r>
              <w:rPr>
                <w:rFonts w:ascii="Helvetica Neue" w:cs="Arial Unicode MS" w:hAnsi="Helvetica Neue" w:eastAsia="Arial Unicode MS"/>
              </w:rPr>
              <w:t>26 marzo</w:t>
            </w:r>
          </w:p>
        </w:tc>
        <w:tc>
          <w:tcPr>
            <w:tcW w:type="dxa" w:w="5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</w:rPr>
              <w:t xml:space="preserve">La Biblia cantada. Musica y Palabra divina 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bidi w:val="0"/>
            </w:pPr>
            <w:r>
              <w:rPr>
                <w:rFonts w:ascii="Helvetica Neue" w:cs="Arial Unicode MS" w:hAnsi="Helvetica Neue" w:eastAsia="Arial Unicode MS"/>
              </w:rPr>
              <w:t>Jos</w:t>
            </w:r>
            <w:r>
              <w:rPr>
                <w:rFonts w:ascii="Helvetica Neue" w:cs="Arial Unicode MS" w:hAnsi="Helvetica Neue" w:eastAsia="Arial Unicode MS" w:hint="default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</w:rPr>
              <w:t>Luis Hern</w:t>
            </w:r>
            <w:r>
              <w:rPr>
                <w:rFonts w:ascii="Helvetica Neue" w:cs="Arial Unicode MS" w:hAnsi="Helvetica Neue" w:eastAsia="Arial Unicode MS" w:hint="default"/>
              </w:rPr>
              <w:t>á</w:t>
            </w:r>
            <w:r>
              <w:rPr>
                <w:rFonts w:ascii="Helvetica Neue" w:cs="Arial Unicode MS" w:hAnsi="Helvetica Neue" w:eastAsia="Arial Unicode MS"/>
              </w:rPr>
              <w:t>ndez Calleja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bidi w:val="0"/>
            </w:pPr>
            <w:r>
              <w:rPr>
                <w:rFonts w:ascii="Helvetica Neue" w:cs="Arial Unicode MS" w:hAnsi="Helvetica Neue" w:eastAsia="Arial Unicode MS"/>
              </w:rPr>
              <w:t>2 abril</w:t>
            </w:r>
          </w:p>
        </w:tc>
        <w:tc>
          <w:tcPr>
            <w:tcW w:type="dxa" w:w="5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San Juan, testigo de la resurrecci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ó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n de Jesucristo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>Á</w:t>
            </w:r>
            <w:r>
              <w:rPr>
                <w:rFonts w:ascii="Helvetica Neue" w:cs="Arial Unicode MS" w:hAnsi="Helvetica Neue" w:eastAsia="Arial Unicode MS"/>
              </w:rPr>
              <w:t>ngel Mar</w:t>
            </w:r>
            <w:r>
              <w:rPr>
                <w:rFonts w:ascii="Helvetica Neue" w:cs="Arial Unicode MS" w:hAnsi="Helvetica Neue" w:eastAsia="Arial Unicode MS" w:hint="default"/>
              </w:rPr>
              <w:t>í</w:t>
            </w:r>
            <w:r>
              <w:rPr>
                <w:rFonts w:ascii="Helvetica Neue" w:cs="Arial Unicode MS" w:hAnsi="Helvetica Neue" w:eastAsia="Arial Unicode MS"/>
              </w:rPr>
              <w:t>a Pascual Pascual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bidi w:val="0"/>
            </w:pPr>
            <w:r>
              <w:rPr>
                <w:rFonts w:ascii="Helvetica Neue" w:cs="Arial Unicode MS" w:hAnsi="Helvetica Neue" w:eastAsia="Arial Unicode MS"/>
              </w:rPr>
              <w:t>9 abril</w:t>
            </w:r>
          </w:p>
        </w:tc>
        <w:tc>
          <w:tcPr>
            <w:tcW w:type="dxa" w:w="5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rtl w:val="0"/>
              </w:rPr>
              <w:t>¿</w:t>
            </w:r>
            <w:r>
              <w:rPr>
                <w:rFonts w:ascii="Helvetica Neue" w:hAnsi="Helvetica Neue"/>
                <w:rtl w:val="0"/>
              </w:rPr>
              <w:t>C</w:t>
            </w:r>
            <w:r>
              <w:rPr>
                <w:rFonts w:ascii="Helvetica Neue" w:hAnsi="Helvetica Neue" w:hint="default"/>
                <w:rtl w:val="0"/>
              </w:rPr>
              <w:t>ó</w:t>
            </w:r>
            <w:r>
              <w:rPr>
                <w:rFonts w:ascii="Helvetica Neue" w:hAnsi="Helvetica Neue"/>
                <w:rtl w:val="0"/>
              </w:rPr>
              <w:t>mo vivir la Biblia en la vida ordinaria?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bidi w:val="0"/>
            </w:pPr>
            <w:r>
              <w:rPr>
                <w:rFonts w:ascii="Helvetica Neue" w:cs="Arial Unicode MS" w:hAnsi="Helvetica Neue" w:eastAsia="Arial Unicode MS"/>
              </w:rPr>
              <w:t>Francisco Javier Silanes Susaeta</w:t>
            </w:r>
          </w:p>
        </w:tc>
      </w:tr>
    </w:tbl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  <w:lang w:val="es-ES_tradnl"/>
        </w:rPr>
        <w:t>Las ponencias son los mi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rcoles de 18:30 a 19:30.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  <w:lang w:val="es-ES_tradnl"/>
        </w:rPr>
        <w:t>45 minutos de charla + 15 minutos de preguntas/compartir.</w:t>
      </w:r>
    </w:p>
    <w:p>
      <w:pPr>
        <w:pStyle w:val="Cuerpo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Estilo de tabla 1">
    <w:name w:val="Estilo de tabla 1"/>
    <w:next w:val="Estilo de tabla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Estilo de tabla 2">
    <w:name w:val="Estilo de tabla 2"/>
    <w:next w:val="Estilo de tab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