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FA2B9" w14:textId="01B22BF7" w:rsidR="00DF20E9" w:rsidRDefault="007F4C7F" w:rsidP="00A313A2">
      <w:pPr>
        <w:ind w:right="-1419"/>
      </w:pPr>
      <w:r>
        <w:rPr>
          <w:noProof/>
        </w:rPr>
        <w:drawing>
          <wp:anchor distT="0" distB="0" distL="114300" distR="114300" simplePos="0" relativeHeight="251660288" behindDoc="1" locked="0" layoutInCell="1" allowOverlap="1" wp14:anchorId="28299289" wp14:editId="46823207">
            <wp:simplePos x="0" y="0"/>
            <wp:positionH relativeFrom="column">
              <wp:posOffset>-490220</wp:posOffset>
            </wp:positionH>
            <wp:positionV relativeFrom="paragraph">
              <wp:posOffset>379095</wp:posOffset>
            </wp:positionV>
            <wp:extent cx="2694940" cy="1057275"/>
            <wp:effectExtent l="0" t="0" r="0" b="0"/>
            <wp:wrapTight wrapText="bothSides">
              <wp:wrapPolygon edited="0">
                <wp:start x="4886" y="2335"/>
                <wp:lineTo x="3970" y="4281"/>
                <wp:lineTo x="2596" y="7784"/>
                <wp:lineTo x="2596" y="10897"/>
                <wp:lineTo x="3359" y="15568"/>
                <wp:lineTo x="5649" y="18681"/>
                <wp:lineTo x="5955" y="19459"/>
                <wp:lineTo x="6871" y="19459"/>
                <wp:lineTo x="18780" y="16346"/>
                <wp:lineTo x="18628" y="12843"/>
                <wp:lineTo x="17406" y="9341"/>
                <wp:lineTo x="18933" y="6616"/>
                <wp:lineTo x="18475" y="3503"/>
                <wp:lineTo x="6413" y="2335"/>
                <wp:lineTo x="4886" y="2335"/>
              </wp:wrapPolygon>
            </wp:wrapTight>
            <wp:docPr id="1"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Interfaz de usuario gráfica&#10;&#10;Descripción generada automá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94940" cy="1057275"/>
                    </a:xfrm>
                    <a:prstGeom prst="rect">
                      <a:avLst/>
                    </a:prstGeom>
                  </pic:spPr>
                </pic:pic>
              </a:graphicData>
            </a:graphic>
          </wp:anchor>
        </w:drawing>
      </w:r>
    </w:p>
    <w:p w14:paraId="67427CB4" w14:textId="3719AA08" w:rsidR="00706B72" w:rsidRDefault="00706B72" w:rsidP="00DF20E9">
      <w:pPr>
        <w:ind w:right="-1"/>
        <w:rPr>
          <w:rFonts w:ascii="Arial" w:hAnsi="Arial" w:cs="Arial"/>
          <w:b/>
          <w:sz w:val="36"/>
          <w:szCs w:val="36"/>
        </w:rPr>
      </w:pPr>
    </w:p>
    <w:p w14:paraId="7CB6FC00" w14:textId="2F5CD892" w:rsidR="00706B72" w:rsidRDefault="00706B72" w:rsidP="00DF20E9">
      <w:pPr>
        <w:ind w:right="-1"/>
        <w:rPr>
          <w:rFonts w:ascii="Arial" w:hAnsi="Arial" w:cs="Arial"/>
          <w:b/>
          <w:sz w:val="36"/>
          <w:szCs w:val="36"/>
        </w:rPr>
      </w:pPr>
      <w:r>
        <w:rPr>
          <w:rFonts w:ascii="Arial" w:hAnsi="Arial" w:cs="Arial"/>
          <w:b/>
          <w:sz w:val="36"/>
          <w:szCs w:val="36"/>
        </w:rPr>
        <w:tab/>
      </w:r>
      <w:r>
        <w:rPr>
          <w:rFonts w:ascii="Arial" w:hAnsi="Arial" w:cs="Arial"/>
          <w:b/>
          <w:sz w:val="36"/>
          <w:szCs w:val="36"/>
        </w:rPr>
        <w:tab/>
      </w:r>
    </w:p>
    <w:p w14:paraId="12EE7A73" w14:textId="3F5A2E62" w:rsidR="00706B72" w:rsidRDefault="00706B72" w:rsidP="00DF20E9">
      <w:pPr>
        <w:ind w:right="-1"/>
        <w:rPr>
          <w:rFonts w:ascii="Arial" w:hAnsi="Arial" w:cs="Arial"/>
          <w:b/>
          <w:sz w:val="36"/>
          <w:szCs w:val="36"/>
        </w:rPr>
      </w:pPr>
    </w:p>
    <w:p w14:paraId="61DC375C" w14:textId="77D74A45" w:rsidR="00706B72" w:rsidRDefault="00955198" w:rsidP="00706B72">
      <w:pPr>
        <w:ind w:right="-1"/>
        <w:jc w:val="right"/>
        <w:rPr>
          <w:rFonts w:ascii="Arial" w:hAnsi="Arial" w:cs="Arial"/>
          <w:b/>
          <w:sz w:val="36"/>
          <w:szCs w:val="36"/>
        </w:rPr>
      </w:pPr>
      <w:r>
        <w:rPr>
          <w:rFonts w:ascii="Arial" w:hAnsi="Arial" w:cs="Arial"/>
          <w:b/>
          <w:sz w:val="36"/>
          <w:szCs w:val="36"/>
        </w:rPr>
        <w:t>Nota de Prensa</w:t>
      </w:r>
    </w:p>
    <w:p w14:paraId="5844BD5B" w14:textId="4AD9DDB2" w:rsidR="00646010" w:rsidRDefault="00E02AA1" w:rsidP="00464047">
      <w:pPr>
        <w:ind w:right="-1"/>
        <w:rPr>
          <w:rFonts w:ascii="Arial" w:hAnsi="Arial" w:cs="Arial"/>
          <w:b/>
          <w:sz w:val="36"/>
          <w:szCs w:val="36"/>
        </w:rPr>
      </w:pPr>
      <w:r>
        <w:rPr>
          <w:rFonts w:ascii="Arial" w:hAnsi="Arial" w:cs="Arial"/>
          <w:b/>
          <w:sz w:val="36"/>
          <w:szCs w:val="36"/>
        </w:rPr>
        <w:t>10</w:t>
      </w:r>
      <w:r w:rsidR="00CB1DE0">
        <w:rPr>
          <w:rFonts w:ascii="Arial" w:hAnsi="Arial" w:cs="Arial"/>
          <w:b/>
          <w:sz w:val="36"/>
          <w:szCs w:val="36"/>
        </w:rPr>
        <w:t>/</w:t>
      </w:r>
      <w:r w:rsidR="00CA31C0">
        <w:rPr>
          <w:rFonts w:ascii="Arial" w:hAnsi="Arial" w:cs="Arial"/>
          <w:b/>
          <w:sz w:val="36"/>
          <w:szCs w:val="36"/>
        </w:rPr>
        <w:t>10</w:t>
      </w:r>
      <w:r w:rsidR="00DF20E9" w:rsidRPr="00DF20E9">
        <w:rPr>
          <w:rFonts w:ascii="Arial" w:hAnsi="Arial" w:cs="Arial"/>
          <w:b/>
          <w:sz w:val="36"/>
          <w:szCs w:val="36"/>
        </w:rPr>
        <w:t>/20</w:t>
      </w:r>
      <w:r w:rsidR="00AC7443">
        <w:rPr>
          <w:rFonts w:ascii="Arial" w:hAnsi="Arial" w:cs="Arial"/>
          <w:b/>
          <w:sz w:val="36"/>
          <w:szCs w:val="36"/>
        </w:rPr>
        <w:t>2</w:t>
      </w:r>
      <w:r w:rsidR="00462A0B">
        <w:rPr>
          <w:rFonts w:ascii="Arial" w:hAnsi="Arial" w:cs="Arial"/>
          <w:b/>
          <w:sz w:val="36"/>
          <w:szCs w:val="36"/>
        </w:rPr>
        <w:t>2</w:t>
      </w:r>
    </w:p>
    <w:p w14:paraId="2E4EBF01" w14:textId="77777777" w:rsidR="001A5D20" w:rsidRDefault="001A5D20" w:rsidP="001A5D20">
      <w:pPr>
        <w:pStyle w:val="Ttulo1"/>
        <w:shd w:val="clear" w:color="auto" w:fill="FFFFFF"/>
        <w:spacing w:before="0" w:after="48"/>
        <w:textAlignment w:val="baseline"/>
        <w:rPr>
          <w:rFonts w:ascii="Arial" w:hAnsi="Arial" w:cs="Arial"/>
          <w:b/>
          <w:bCs/>
          <w:color w:val="auto"/>
          <w:sz w:val="36"/>
          <w:szCs w:val="36"/>
        </w:rPr>
      </w:pPr>
    </w:p>
    <w:p w14:paraId="0AFBCC06" w14:textId="77777777" w:rsidR="00E02AA1" w:rsidRPr="00E02AA1" w:rsidRDefault="00E02AA1" w:rsidP="00E02AA1">
      <w:pPr>
        <w:pStyle w:val="Ttulo1"/>
        <w:shd w:val="clear" w:color="auto" w:fill="FFFFFF"/>
        <w:spacing w:before="0" w:after="150"/>
        <w:jc w:val="both"/>
        <w:rPr>
          <w:rFonts w:ascii="Arial" w:hAnsi="Arial" w:cs="Arial"/>
          <w:color w:val="auto"/>
          <w:sz w:val="36"/>
          <w:szCs w:val="36"/>
        </w:rPr>
      </w:pPr>
      <w:r w:rsidRPr="00E02AA1">
        <w:rPr>
          <w:rFonts w:ascii="Arial" w:hAnsi="Arial" w:cs="Arial"/>
          <w:b/>
          <w:bCs/>
          <w:color w:val="auto"/>
          <w:sz w:val="36"/>
          <w:szCs w:val="36"/>
        </w:rPr>
        <w:t>Nota de Familia y Defensa de la Vida «A favor de la dignidad e igualdad de toda vida humana»</w:t>
      </w:r>
    </w:p>
    <w:p w14:paraId="685C09FE" w14:textId="77777777" w:rsidR="00CA31C0" w:rsidRDefault="00CA31C0" w:rsidP="00CA31C0">
      <w:pPr>
        <w:jc w:val="both"/>
        <w:rPr>
          <w:rFonts w:ascii="Arial" w:hAnsi="Arial" w:cs="Arial"/>
          <w:sz w:val="24"/>
          <w:szCs w:val="24"/>
        </w:rPr>
      </w:pPr>
    </w:p>
    <w:p w14:paraId="67BF51C5" w14:textId="312E4B70" w:rsidR="00E02AA1" w:rsidRDefault="00E02AA1" w:rsidP="00E02AA1">
      <w:pPr>
        <w:pStyle w:val="NormalWeb"/>
        <w:jc w:val="both"/>
      </w:pPr>
      <w:r>
        <w:rPr>
          <w:rStyle w:val="nfasis"/>
          <w:b/>
          <w:bCs/>
        </w:rPr>
        <w:t>Nota de los Obispos de la </w:t>
      </w:r>
      <w:hyperlink r:id="rId9" w:tgtFrame="_blank" w:history="1">
        <w:r>
          <w:rPr>
            <w:rStyle w:val="Hipervnculo"/>
            <w:b/>
            <w:bCs/>
            <w:i/>
            <w:iCs/>
          </w:rPr>
          <w:t>Subcomisión Episcopal para la Familia y Defensa de la Vida</w:t>
        </w:r>
      </w:hyperlink>
      <w:r>
        <w:rPr>
          <w:rStyle w:val="nfasis"/>
          <w:b/>
          <w:bCs/>
        </w:rPr>
        <w:t> ante la nueva Ley sobre salud sexual y reproductiva y de la interrupción voluntaria del embarazo y ante la Ley para la igualdad real y efectiva de las personas trans y para la garantía de los derechos de las personas LGTBI</w:t>
      </w:r>
      <w:r>
        <w:rPr>
          <w:rStyle w:val="Textoennegrita"/>
        </w:rPr>
        <w:t>.</w:t>
      </w:r>
      <w:r>
        <w:t> </w:t>
      </w:r>
    </w:p>
    <w:p w14:paraId="31B0D7F2" w14:textId="77777777" w:rsidR="00E02AA1" w:rsidRDefault="00E02AA1" w:rsidP="00E02AA1">
      <w:pPr>
        <w:pStyle w:val="NormalWeb"/>
        <w:jc w:val="both"/>
      </w:pPr>
      <w:r>
        <w:rPr>
          <w:rStyle w:val="Textoennegrita"/>
        </w:rPr>
        <w:t>La Iglesia tiene la misión en este mundo de defender y mostrar la dignidad de cada persona humana, creada a imagen y semejanza de Dios</w:t>
      </w:r>
      <w:r>
        <w:t>, y de alzar la voz proféticamente cuando esta dignidad se ve amenazada de distintas maneras.</w:t>
      </w:r>
    </w:p>
    <w:p w14:paraId="68592F89" w14:textId="77777777" w:rsidR="00E02AA1" w:rsidRDefault="00E02AA1" w:rsidP="00E02AA1">
      <w:pPr>
        <w:pStyle w:val="NormalWeb"/>
        <w:jc w:val="both"/>
      </w:pPr>
      <w:r>
        <w:t>En los últimos meses, se han incoado iniciativas legislativas que, lejos de promover el bien de la persona y su dignidad, atentan gravemente contra la misma. Es por ello que </w:t>
      </w:r>
      <w:r>
        <w:rPr>
          <w:rStyle w:val="Textoennegrita"/>
        </w:rPr>
        <w:t>queremos invitar a los miembros del Pueblo de Dios y a todos los hombres y mujeres de buena voluntad a reflexionar sobre estos asuntos.</w:t>
      </w:r>
    </w:p>
    <w:p w14:paraId="408185B1" w14:textId="77777777" w:rsidR="00E02AA1" w:rsidRDefault="00E02AA1" w:rsidP="00E02AA1">
      <w:pPr>
        <w:pStyle w:val="NormalWeb"/>
        <w:jc w:val="both"/>
      </w:pPr>
      <w:r>
        <w:t>En primer lugar, </w:t>
      </w:r>
      <w:r>
        <w:rPr>
          <w:rStyle w:val="Textoennegrita"/>
        </w:rPr>
        <w:t>mostramos nuestra preocupación y nuestro rechazo ante la aprobación de la nueva ley del aborto</w:t>
      </w:r>
      <w:r>
        <w:t>. Varios son los </w:t>
      </w:r>
      <w:r>
        <w:rPr>
          <w:rStyle w:val="Textoennegrita"/>
        </w:rPr>
        <w:t>aspectos reprobables</w:t>
      </w:r>
      <w:r>
        <w:t> de esta ley entre los que podemos destacar los siguientes: promulgar el aborto como un derecho, el atentado a la igualdad que supone permitir el aborto de los discapacitados hasta los cinco meses y medio, la posibilidad de que las chicas de 16 y 17 años puedan abortar sin el consentimiento de sus padres, la obligatoriedad de que los médicos que rechacen realizar abortos tengan que inscribirse en un registro de objetores de conciencia o la eliminación del período de reflexión antes de abortar y de la información sobre alternativas al aborto.</w:t>
      </w:r>
    </w:p>
    <w:p w14:paraId="43F2B8DC" w14:textId="77777777" w:rsidR="00E02AA1" w:rsidRDefault="00E02AA1" w:rsidP="00E02AA1">
      <w:pPr>
        <w:pStyle w:val="NormalWeb"/>
        <w:jc w:val="both"/>
      </w:pPr>
      <w:r>
        <w:t>En segundo lugar, </w:t>
      </w:r>
      <w:r>
        <w:rPr>
          <w:rStyle w:val="Textoennegrita"/>
        </w:rPr>
        <w:t>expresamos nuestra inquietud por la posible aprobación de la </w:t>
      </w:r>
      <w:r>
        <w:rPr>
          <w:rStyle w:val="nfasis"/>
          <w:b/>
          <w:bCs/>
        </w:rPr>
        <w:t>Ley para la igualdad real y efectiva de las personas trans y para la garantía de los derechos de las personas LGTBI </w:t>
      </w:r>
      <w:r>
        <w:t>que </w:t>
      </w:r>
      <w:r>
        <w:rPr>
          <w:rStyle w:val="Textoennegrita"/>
        </w:rPr>
        <w:t>contiene</w:t>
      </w:r>
      <w:r>
        <w:t> en su articulado </w:t>
      </w:r>
      <w:r>
        <w:rPr>
          <w:rStyle w:val="Textoennegrita"/>
        </w:rPr>
        <w:t>elementos realmente preocupantes</w:t>
      </w:r>
      <w:r>
        <w:t> </w:t>
      </w:r>
      <w:r>
        <w:rPr>
          <w:rStyle w:val="Textoennegrita"/>
        </w:rPr>
        <w:t>de imposición de la teoría </w:t>
      </w:r>
      <w:r>
        <w:rPr>
          <w:rStyle w:val="nfasis"/>
          <w:b/>
          <w:bCs/>
        </w:rPr>
        <w:t>queer</w:t>
      </w:r>
      <w:r>
        <w:t>, teoría que cuestiona radicalmente la identidad sexual de las personas, en todos los ámbitos de la vida personal, familiar y social, </w:t>
      </w:r>
      <w:r>
        <w:rPr>
          <w:rStyle w:val="Textoennegrita"/>
        </w:rPr>
        <w:t>estableciendo e imponiendo arbitrariamente una única concepción antropológica.</w:t>
      </w:r>
    </w:p>
    <w:p w14:paraId="51AA966E" w14:textId="77777777" w:rsidR="00E02AA1" w:rsidRDefault="00E02AA1" w:rsidP="00E02AA1">
      <w:pPr>
        <w:pStyle w:val="NormalWeb"/>
        <w:jc w:val="both"/>
      </w:pPr>
      <w:r>
        <w:lastRenderedPageBreak/>
        <w:t>Durante su pontificado el </w:t>
      </w:r>
      <w:r>
        <w:rPr>
          <w:rStyle w:val="Textoennegrita"/>
        </w:rPr>
        <w:t>Papa Francisco</w:t>
      </w:r>
      <w:r>
        <w:t> </w:t>
      </w:r>
      <w:r>
        <w:rPr>
          <w:rStyle w:val="Textoennegrita"/>
        </w:rPr>
        <w:t>ha hablado</w:t>
      </w:r>
      <w:r>
        <w:t>, en numerosas ocasiones y siempre en tono sumamente crítico, de la denominada </w:t>
      </w:r>
      <w:r>
        <w:rPr>
          <w:rStyle w:val="Textoennegrita"/>
        </w:rPr>
        <w:t>“ideología de género” llegándola a considerar uno de los mayores atentados de nuestros días contra la dignidad humana</w:t>
      </w:r>
      <w:r>
        <w:t> y, tal vez, la mayor amenaza existente contra la familia. Dicha ideología de género es el fundamento de esta nueva ley de la transexualidad.</w:t>
      </w:r>
    </w:p>
    <w:p w14:paraId="1859D0E1" w14:textId="77777777" w:rsidR="00E02AA1" w:rsidRDefault="00E02AA1" w:rsidP="00E02AA1">
      <w:pPr>
        <w:pStyle w:val="NormalWeb"/>
        <w:jc w:val="both"/>
      </w:pPr>
      <w:r>
        <w:rPr>
          <w:rStyle w:val="Textoennegrita"/>
        </w:rPr>
        <w:t>Ante este horizonte de </w:t>
      </w:r>
      <w:r>
        <w:rPr>
          <w:rStyle w:val="Textoennegrita"/>
          <w:i/>
          <w:iCs/>
        </w:rPr>
        <w:t>colonización ideológica</w:t>
      </w:r>
      <w:r>
        <w:t> </w:t>
      </w:r>
      <w:r>
        <w:rPr>
          <w:rStyle w:val="Textoennegrita"/>
        </w:rPr>
        <w:t>queremos recordar la antropología adecuada que nos muestra que la persona es la unión de cuerpo y alma</w:t>
      </w:r>
      <w:r>
        <w:t>, siendo el cuerpo un bien de la creación y expresión de la persona. Desde este fundamento sólido</w:t>
      </w:r>
      <w:r>
        <w:rPr>
          <w:rStyle w:val="Textoennegrita"/>
        </w:rPr>
        <w:t> expresamos lo siguiente</w:t>
      </w:r>
      <w:r>
        <w:t>:</w:t>
      </w:r>
    </w:p>
    <w:p w14:paraId="48AF1630" w14:textId="77777777" w:rsidR="00E02AA1" w:rsidRDefault="00E02AA1" w:rsidP="00E02AA1">
      <w:pPr>
        <w:pStyle w:val="NormalWeb"/>
        <w:jc w:val="both"/>
      </w:pPr>
      <w:r>
        <w:t>1.- Son muchos los testimonios de familias, madres, jóvenes y adolescentes que han sufrido las consecuencias que produce la llamada teoría queer o teoría del gender. A todos ellos </w:t>
      </w:r>
      <w:r>
        <w:rPr>
          <w:rStyle w:val="Textoennegrita"/>
        </w:rPr>
        <w:t>queremos mostrar nuestro apoyo y ayuda y tenderles la mano</w:t>
      </w:r>
      <w:r>
        <w:t> </w:t>
      </w:r>
      <w:r>
        <w:rPr>
          <w:rStyle w:val="Textoennegrita"/>
        </w:rPr>
        <w:t>para iluminar la perversión de una legislación ideológica.</w:t>
      </w:r>
    </w:p>
    <w:p w14:paraId="7FF31017" w14:textId="77777777" w:rsidR="00E02AA1" w:rsidRDefault="00E02AA1" w:rsidP="00E02AA1">
      <w:pPr>
        <w:pStyle w:val="NormalWeb"/>
        <w:jc w:val="both"/>
      </w:pPr>
      <w:r>
        <w:t>2.- Es preocupante la implicación directa de la Administración y de los poderes públicos en la promoción de los postulados de la ideología de género. </w:t>
      </w:r>
      <w:r>
        <w:rPr>
          <w:rStyle w:val="Textoennegrita"/>
        </w:rPr>
        <w:t>Un estado democrático no puede imponer una peculiar y reducida visión antropológica en todos los ámbitos</w:t>
      </w:r>
      <w:r>
        <w:t>: educativo, jurídico, sanitario, laboral, en los medios de comunicación, en la cultura, el deporte y el ocio.</w:t>
      </w:r>
    </w:p>
    <w:p w14:paraId="2ABD4EB3" w14:textId="77777777" w:rsidR="00E02AA1" w:rsidRDefault="00E02AA1" w:rsidP="00E02AA1">
      <w:pPr>
        <w:pStyle w:val="NormalWeb"/>
        <w:jc w:val="both"/>
      </w:pPr>
      <w:r>
        <w:t>3.- Es llamativo que se haya incrementado considerablemente el número de adolescentes que piden cambiar de sexo sin presentar una auténtica disforia de género, sino como manifestación de inestabilidades afectivas propias de esa edad. </w:t>
      </w:r>
      <w:r>
        <w:rPr>
          <w:rStyle w:val="Textoennegrita"/>
        </w:rPr>
        <w:t>Todos los estudios científicos coinciden en que más del 70% de los niños que piden cambiar de sexo, cuando pasan la adolescencia, no siguen pidiendo el cambio.</w:t>
      </w:r>
    </w:p>
    <w:p w14:paraId="3B80E4BF" w14:textId="77777777" w:rsidR="00E02AA1" w:rsidRDefault="00E02AA1" w:rsidP="00E02AA1">
      <w:pPr>
        <w:pStyle w:val="NormalWeb"/>
        <w:jc w:val="both"/>
      </w:pPr>
      <w:r>
        <w:t>4.- </w:t>
      </w:r>
      <w:r>
        <w:rPr>
          <w:rStyle w:val="Textoennegrita"/>
        </w:rPr>
        <w:t>La despatologización de la transexualidad se identifica con favorecer una intervención médica, pero sin criterios médicos, sino con criterios subjetivos del paciente</w:t>
      </w:r>
      <w:r>
        <w:t>. Despatologizar significaría poder solicitar y aplicar tratamiento médico e incluso quirúrgico de forma arbitraria, </w:t>
      </w:r>
      <w:r>
        <w:rPr>
          <w:rStyle w:val="Textoennegrita"/>
        </w:rPr>
        <w:t>obligando al personal sanitario a obedecer los deseos de los pacientes, aunque ello conlleve graves riesgos para la persona.</w:t>
      </w:r>
      <w:r>
        <w:t> Estamos ante un ejemplo claro de irracional dogmatismo ideológico.</w:t>
      </w:r>
    </w:p>
    <w:p w14:paraId="5AD4444F" w14:textId="77777777" w:rsidR="00E02AA1" w:rsidRDefault="00E02AA1" w:rsidP="00E02AA1">
      <w:pPr>
        <w:pStyle w:val="NormalWeb"/>
        <w:jc w:val="both"/>
      </w:pPr>
      <w:r>
        <w:t>5.- Se regula por ley que la transexualidad es fruto de una elección de la identidad de género, evitando que la ciencia, a través de la medicina, estudie y determine el tratamiento más aconsejable. Podemos decir, por tanto, que </w:t>
      </w:r>
      <w:r>
        <w:rPr>
          <w:rStyle w:val="Textoennegrita"/>
        </w:rPr>
        <w:t>se niega la posibilidad de tratamiento psicosexual e incluso la necesidad de obtener un diagnóstico de las personas con trastorno de identidad de género, confundiendo el diagnóstico médico con un intento de anulación de la personalidad.</w:t>
      </w:r>
    </w:p>
    <w:p w14:paraId="1C4D6B22" w14:textId="77777777" w:rsidR="00E02AA1" w:rsidRDefault="00E02AA1" w:rsidP="00E02AA1">
      <w:pPr>
        <w:pStyle w:val="NormalWeb"/>
        <w:jc w:val="both"/>
      </w:pPr>
      <w:r>
        <w:t>6.- No se puede decir que la reasignación de sexo hormonal y quirúrgico soluciona los problemas que conlleva los trastornos de disforia. </w:t>
      </w:r>
      <w:r>
        <w:rPr>
          <w:rStyle w:val="Textoennegrita"/>
        </w:rPr>
        <w:t>Son muchos los testimonios de personas que se han sometido a la reasignación y no han visto solucionado su situación.</w:t>
      </w:r>
      <w:r>
        <w:t> Igualmente hay que </w:t>
      </w:r>
      <w:r>
        <w:rPr>
          <w:rStyle w:val="Textoennegrita"/>
        </w:rPr>
        <w:t>valorar bien los tratamientos y explicar las secuelas</w:t>
      </w:r>
      <w:r>
        <w:t>, los efectos secundarios y las complicaciones de los mismos.</w:t>
      </w:r>
    </w:p>
    <w:p w14:paraId="6113C86C" w14:textId="77777777" w:rsidR="00E02AA1" w:rsidRDefault="00E02AA1" w:rsidP="00E02AA1">
      <w:pPr>
        <w:pStyle w:val="NormalWeb"/>
        <w:jc w:val="both"/>
      </w:pPr>
      <w:r>
        <w:t>7.- </w:t>
      </w:r>
      <w:r>
        <w:rPr>
          <w:rStyle w:val="Textoennegrita"/>
        </w:rPr>
        <w:t>La comunidad cristiana</w:t>
      </w:r>
      <w:r>
        <w:t> y, en particular, los pastores </w:t>
      </w:r>
      <w:r>
        <w:rPr>
          <w:rStyle w:val="Textoennegrita"/>
        </w:rPr>
        <w:t>debemos desarrollar, siempre, sentimientos de acogida hacia las personas con disforia de género</w:t>
      </w:r>
      <w:r>
        <w:t>, a quienes les asiste el derecho a ser respetados y a ser tratados con los medios lícitos puestos a disposición por la medicina para conseguir el nivel de salud física, psíquica y relacional más alto y satisfactorio que sea posible, en los límites de su condición y en el respeto pleno de la verdad y de la dignidad humana.</w:t>
      </w:r>
    </w:p>
    <w:p w14:paraId="4EFCC59A" w14:textId="77777777" w:rsidR="00E02AA1" w:rsidRDefault="00E02AA1" w:rsidP="00E02AA1">
      <w:pPr>
        <w:pStyle w:val="NormalWeb"/>
        <w:jc w:val="both"/>
      </w:pPr>
      <w:r>
        <w:lastRenderedPageBreak/>
        <w:t>8.- </w:t>
      </w:r>
      <w:r>
        <w:rPr>
          <w:rStyle w:val="Textoennegrita"/>
        </w:rPr>
        <w:t>Los fieles que se encuentran en esta situación son hijos amados del Padre, y como cualquier otro fiel se han convertido, a través del bautismo, en herederos de la vida eterna</w:t>
      </w:r>
      <w:r>
        <w:t>. Ellos están llamados por Jesucristo a la santidad y a realizar, animados por el Espíritu Santo la voluntad de Dios en sus vidas, uniendo al sacrificio de la cruz los sufrimientos y las dificultades que puedan experimentar a causa de su condición.</w:t>
      </w:r>
    </w:p>
    <w:p w14:paraId="52359423" w14:textId="77777777" w:rsidR="00E02AA1" w:rsidRDefault="00E02AA1" w:rsidP="00E02AA1">
      <w:pPr>
        <w:pStyle w:val="NormalWeb"/>
        <w:jc w:val="both"/>
      </w:pPr>
      <w:r>
        <w:t>9.- Hay que alzar la voz con fuerza y denunciar el uso de tratamientos prematuros e irreversibles aún más cuando no se está seguro de la existencia de una auténtica Disforia de Género.</w:t>
      </w:r>
      <w:r>
        <w:rPr>
          <w:rStyle w:val="Textoennegrita"/>
        </w:rPr>
        <w:t> Las actuaciones médicas que se lleven a cabo en los menores, después de una serena reflexión, nunca deben ser de carácter irreversible</w:t>
      </w:r>
      <w:r>
        <w:t> dada la incertidumbre sobre los cambios que pueden darse en el desarrollo de la personalidad durante las fases de la pubertad y la adolescencia.</w:t>
      </w:r>
    </w:p>
    <w:p w14:paraId="6C80F1D5" w14:textId="77777777" w:rsidR="00E02AA1" w:rsidRDefault="00E02AA1" w:rsidP="00E02AA1">
      <w:pPr>
        <w:pStyle w:val="NormalWeb"/>
        <w:jc w:val="both"/>
      </w:pPr>
      <w:r>
        <w:t>10.- Hay que </w:t>
      </w:r>
      <w:r>
        <w:rPr>
          <w:rStyle w:val="Textoennegrita"/>
        </w:rPr>
        <w:t>respetar la libertad de conciencia y de ciencia a todos los profesionales</w:t>
      </w:r>
      <w:r>
        <w:t> de los diversos ámbitos de la vida social sin condicionar el desempeño profesional en libertad. </w:t>
      </w:r>
      <w:r>
        <w:rPr>
          <w:rStyle w:val="Textoennegrita"/>
        </w:rPr>
        <w:t>Nos preocupa que se quiera imponer un adoctrinamiento que condicione el desempeño profesional </w:t>
      </w:r>
      <w:r>
        <w:t>en el campo educativo, sanitario, función pública, judicatura, cultura, medios de comunicación.</w:t>
      </w:r>
    </w:p>
    <w:p w14:paraId="29CA6088" w14:textId="77777777" w:rsidR="00E02AA1" w:rsidRDefault="00E02AA1" w:rsidP="00E02AA1">
      <w:pPr>
        <w:pStyle w:val="NormalWeb"/>
        <w:jc w:val="both"/>
      </w:pPr>
      <w:r>
        <w:rPr>
          <w:rStyle w:val="Textoennegrita"/>
        </w:rPr>
        <w:t>La Iglesia es una Madre que quiere salir al encuentro de las mujeres en riesgo de abortar porque se encuentran solas y sin recursos, de las mujeres que han abortado y padecen las consecuencias de esta decisión</w:t>
      </w:r>
      <w:r>
        <w:t>. La Iglesia también </w:t>
      </w:r>
      <w:r>
        <w:rPr>
          <w:rStyle w:val="Textoennegrita"/>
        </w:rPr>
        <w:t>acoge</w:t>
      </w:r>
      <w:r>
        <w:t> en su seno </w:t>
      </w:r>
      <w:r>
        <w:rPr>
          <w:rStyle w:val="Textoennegrita"/>
        </w:rPr>
        <w:t>a las personas que sufren por su disforia de género y a las familias de los niños y adolescentes que experimentan confusión en su identidad y necesitan acompañamiento.</w:t>
      </w:r>
    </w:p>
    <w:p w14:paraId="53E60777" w14:textId="77777777" w:rsidR="00E02AA1" w:rsidRDefault="00E02AA1" w:rsidP="00E02AA1">
      <w:pPr>
        <w:pStyle w:val="NormalWeb"/>
        <w:jc w:val="both"/>
      </w:pPr>
      <w:r>
        <w:rPr>
          <w:rStyle w:val="Textoennegrita"/>
        </w:rPr>
        <w:t>Pidamos a Santa María</w:t>
      </w:r>
      <w:r>
        <w:t>, Madre de la Vida y Reina de la Familia, que interceda por nosotros para que nos dé </w:t>
      </w:r>
      <w:r>
        <w:rPr>
          <w:rStyle w:val="Textoennegrita"/>
        </w:rPr>
        <w:t>creatividad para instaurar la tan necesaria cultura de la vida y caridad para atender a las personas que permanecen heridas al borde del camino.</w:t>
      </w:r>
    </w:p>
    <w:p w14:paraId="3AB933B4" w14:textId="77777777" w:rsidR="00E02AA1" w:rsidRDefault="00E02AA1" w:rsidP="00E02AA1">
      <w:pPr>
        <w:pStyle w:val="NormalWeb"/>
        <w:jc w:val="both"/>
      </w:pPr>
      <w:r>
        <w:t>– Mons. D. José Mazuelos Pérez, obispo de Canarias, presidente de la Subcomisión Episcopal para la Familia y la Defensa de la Vida</w:t>
      </w:r>
    </w:p>
    <w:p w14:paraId="6E014133" w14:textId="77777777" w:rsidR="00E02AA1" w:rsidRDefault="00E02AA1" w:rsidP="00E02AA1">
      <w:pPr>
        <w:pStyle w:val="NormalWeb"/>
        <w:jc w:val="both"/>
      </w:pPr>
      <w:r>
        <w:t>– Mons. D. Ángel Pérez-Pueyo, obispo de Barbastro-Monzón</w:t>
      </w:r>
    </w:p>
    <w:p w14:paraId="412F464D" w14:textId="77777777" w:rsidR="00E02AA1" w:rsidRDefault="00E02AA1" w:rsidP="00E02AA1">
      <w:pPr>
        <w:pStyle w:val="NormalWeb"/>
        <w:jc w:val="both"/>
      </w:pPr>
      <w:r>
        <w:t>– Mons. D. Santos Montoya Torres, obispo de Calahorra y La Calzada-Logroño</w:t>
      </w:r>
    </w:p>
    <w:p w14:paraId="4DA8CCB7" w14:textId="77777777" w:rsidR="00E02AA1" w:rsidRDefault="00E02AA1" w:rsidP="00E02AA1">
      <w:pPr>
        <w:pStyle w:val="NormalWeb"/>
        <w:jc w:val="both"/>
      </w:pPr>
      <w:r>
        <w:t>– Mons. D. Francisco Gil Hellín, arzobispo emérito de Burgos</w:t>
      </w:r>
    </w:p>
    <w:p w14:paraId="5FC27307" w14:textId="77777777" w:rsidR="00E02AA1" w:rsidRDefault="00E02AA1" w:rsidP="00E02AA1">
      <w:pPr>
        <w:pStyle w:val="NormalWeb"/>
        <w:jc w:val="both"/>
      </w:pPr>
      <w:r>
        <w:t>– Mons. D. Juan Antonio Reig Pla, obispo emérito de Alcalá de Henares</w:t>
      </w:r>
    </w:p>
    <w:p w14:paraId="786DD897" w14:textId="0D48C1E6" w:rsidR="00497CD0" w:rsidRPr="00497CD0" w:rsidRDefault="00497CD0" w:rsidP="00E02AA1">
      <w:pPr>
        <w:jc w:val="both"/>
        <w:rPr>
          <w:rFonts w:ascii="Arial" w:hAnsi="Arial" w:cs="Arial"/>
          <w:sz w:val="32"/>
          <w:szCs w:val="32"/>
        </w:rPr>
      </w:pPr>
    </w:p>
    <w:sectPr w:rsidR="00497CD0" w:rsidRPr="00497CD0" w:rsidSect="009A207E">
      <w:headerReference w:type="default" r:id="rId10"/>
      <w:footerReference w:type="default" r:id="rId11"/>
      <w:type w:val="continuous"/>
      <w:pgSz w:w="11906" w:h="16838"/>
      <w:pgMar w:top="42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D9C9A" w14:textId="77777777" w:rsidR="003F6B9F" w:rsidRDefault="003F6B9F" w:rsidP="00DF20E9">
      <w:pPr>
        <w:spacing w:after="0" w:line="240" w:lineRule="auto"/>
      </w:pPr>
      <w:r>
        <w:separator/>
      </w:r>
    </w:p>
  </w:endnote>
  <w:endnote w:type="continuationSeparator" w:id="0">
    <w:p w14:paraId="5E0FA4BA" w14:textId="77777777" w:rsidR="003F6B9F" w:rsidRDefault="003F6B9F" w:rsidP="00DF20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2ECB3" w14:textId="77777777" w:rsidR="00706B72" w:rsidRDefault="00706B72">
    <w:pPr>
      <w:pStyle w:val="Piedepgina"/>
    </w:pPr>
    <w:r>
      <w:ptab w:relativeTo="margin" w:alignment="center" w:leader="none"/>
    </w:r>
    <w:r>
      <w:t xml:space="preserve">Diócesis de Calahorra y La Calzada-Logroño </w:t>
    </w:r>
  </w:p>
  <w:p w14:paraId="2D9F7B26" w14:textId="77777777" w:rsidR="00706B72" w:rsidRDefault="00706B72" w:rsidP="00706B72">
    <w:pPr>
      <w:pStyle w:val="Piedepgina"/>
      <w:jc w:val="center"/>
    </w:pPr>
    <w:r>
      <w:t>Calle Obispo Fidel García 1, 26004, Logroño</w:t>
    </w:r>
  </w:p>
  <w:p w14:paraId="5A443EC3" w14:textId="77777777" w:rsidR="00706B72" w:rsidRDefault="00706B72" w:rsidP="00706B72">
    <w:pPr>
      <w:pStyle w:val="Piedepgina"/>
      <w:jc w:val="center"/>
    </w:pPr>
    <w:r>
      <w:t>941 27 00 08 / 695 582 097</w:t>
    </w:r>
  </w:p>
  <w:p w14:paraId="0728B681" w14:textId="77777777" w:rsidR="00706B72" w:rsidRDefault="00706B72" w:rsidP="00706B72">
    <w:pPr>
      <w:pStyle w:val="Piedepgina"/>
      <w:jc w:val="center"/>
    </w:pPr>
    <w:r>
      <w:tab/>
    </w:r>
    <w:hyperlink r:id="rId1" w:history="1">
      <w:r w:rsidRPr="00EA78F2">
        <w:rPr>
          <w:rStyle w:val="Hipervnculo"/>
        </w:rPr>
        <w:t>comunicacion@iglesiaenlarioja.org</w:t>
      </w:r>
    </w:hyperlink>
    <w:r>
      <w:t xml:space="preserve"> </w:t>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724FF" w14:textId="77777777" w:rsidR="003F6B9F" w:rsidRDefault="003F6B9F" w:rsidP="00DF20E9">
      <w:pPr>
        <w:spacing w:after="0" w:line="240" w:lineRule="auto"/>
      </w:pPr>
      <w:r>
        <w:separator/>
      </w:r>
    </w:p>
  </w:footnote>
  <w:footnote w:type="continuationSeparator" w:id="0">
    <w:p w14:paraId="06CDEEA9" w14:textId="77777777" w:rsidR="003F6B9F" w:rsidRDefault="003F6B9F" w:rsidP="00DF20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22F17" w14:textId="77777777" w:rsidR="00DF20E9" w:rsidRDefault="00DF20E9" w:rsidP="00DF20E9">
    <w:pPr>
      <w:pStyle w:val="Encabezado"/>
      <w:ind w:left="-127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C242E"/>
    <w:multiLevelType w:val="hybridMultilevel"/>
    <w:tmpl w:val="97C61A76"/>
    <w:lvl w:ilvl="0" w:tplc="A5ECEA3C">
      <w:numFmt w:val="bullet"/>
      <w:lvlText w:val="-"/>
      <w:lvlJc w:val="left"/>
      <w:pPr>
        <w:ind w:left="720" w:hanging="360"/>
      </w:pPr>
      <w:rPr>
        <w:rFonts w:ascii="Calibri" w:eastAsia="Calibr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15:restartNumberingAfterBreak="0">
    <w:nsid w:val="06B753A7"/>
    <w:multiLevelType w:val="multilevel"/>
    <w:tmpl w:val="E0325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7B01AF"/>
    <w:multiLevelType w:val="multilevel"/>
    <w:tmpl w:val="861EB8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135A3C"/>
    <w:multiLevelType w:val="hybridMultilevel"/>
    <w:tmpl w:val="548CFE4A"/>
    <w:lvl w:ilvl="0" w:tplc="66A8AB48">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7BB13EB"/>
    <w:multiLevelType w:val="multilevel"/>
    <w:tmpl w:val="ABAECA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27B7088"/>
    <w:multiLevelType w:val="hybridMultilevel"/>
    <w:tmpl w:val="9C22660A"/>
    <w:lvl w:ilvl="0" w:tplc="A49475E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61771E5"/>
    <w:multiLevelType w:val="hybridMultilevel"/>
    <w:tmpl w:val="7D56E6C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4573E4C"/>
    <w:multiLevelType w:val="hybridMultilevel"/>
    <w:tmpl w:val="2EDE62F4"/>
    <w:lvl w:ilvl="0" w:tplc="4F6C7260">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5617F96"/>
    <w:multiLevelType w:val="hybridMultilevel"/>
    <w:tmpl w:val="C5A24C2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6510E29"/>
    <w:multiLevelType w:val="hybridMultilevel"/>
    <w:tmpl w:val="196CB068"/>
    <w:lvl w:ilvl="0" w:tplc="0AC0AA5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A910F62"/>
    <w:multiLevelType w:val="hybridMultilevel"/>
    <w:tmpl w:val="1F766720"/>
    <w:lvl w:ilvl="0" w:tplc="5ACEF3D0">
      <w:numFmt w:val="bullet"/>
      <w:lvlText w:val="-"/>
      <w:lvlJc w:val="left"/>
      <w:pPr>
        <w:ind w:left="720" w:hanging="360"/>
      </w:pPr>
      <w:rPr>
        <w:rFonts w:ascii="Arial" w:eastAsiaTheme="minorHAnsi" w:hAnsi="Arial" w:cs="Arial" w:hint="default"/>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7263B6B"/>
    <w:multiLevelType w:val="hybridMultilevel"/>
    <w:tmpl w:val="0EE6E7A4"/>
    <w:lvl w:ilvl="0" w:tplc="D3A88ADE">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1E177D9"/>
    <w:multiLevelType w:val="multilevel"/>
    <w:tmpl w:val="2BCC9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46C67A8"/>
    <w:multiLevelType w:val="hybridMultilevel"/>
    <w:tmpl w:val="E456574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15:restartNumberingAfterBreak="0">
    <w:nsid w:val="572A31B7"/>
    <w:multiLevelType w:val="hybridMultilevel"/>
    <w:tmpl w:val="64DA5712"/>
    <w:lvl w:ilvl="0" w:tplc="41666B06">
      <w:numFmt w:val="bullet"/>
      <w:lvlText w:val="-"/>
      <w:lvlJc w:val="left"/>
      <w:pPr>
        <w:ind w:left="720" w:hanging="360"/>
      </w:pPr>
      <w:rPr>
        <w:rFonts w:ascii="Calibri" w:eastAsiaTheme="minorHAns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5" w15:restartNumberingAfterBreak="0">
    <w:nsid w:val="5B6863A4"/>
    <w:multiLevelType w:val="hybridMultilevel"/>
    <w:tmpl w:val="0F28C12E"/>
    <w:lvl w:ilvl="0" w:tplc="EB5E031E">
      <w:start w:val="4"/>
      <w:numFmt w:val="bullet"/>
      <w:lvlText w:val="-"/>
      <w:lvlJc w:val="left"/>
      <w:pPr>
        <w:ind w:left="720" w:hanging="360"/>
      </w:pPr>
      <w:rPr>
        <w:rFonts w:ascii="Calibri" w:eastAsia="Calibri" w:hAnsi="Calibri" w:cs="Calibri" w:hint="default"/>
        <w:b w:val="0"/>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6" w15:restartNumberingAfterBreak="0">
    <w:nsid w:val="6227497F"/>
    <w:multiLevelType w:val="multilevel"/>
    <w:tmpl w:val="940C0A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A020D44"/>
    <w:multiLevelType w:val="hybridMultilevel"/>
    <w:tmpl w:val="3CB695FC"/>
    <w:lvl w:ilvl="0" w:tplc="7D606CEC">
      <w:start w:val="7"/>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6BBC6325"/>
    <w:multiLevelType w:val="hybridMultilevel"/>
    <w:tmpl w:val="79DA31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6EF03012"/>
    <w:multiLevelType w:val="hybridMultilevel"/>
    <w:tmpl w:val="3864E3F2"/>
    <w:lvl w:ilvl="0" w:tplc="553C735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6FD34806"/>
    <w:multiLevelType w:val="multilevel"/>
    <w:tmpl w:val="8A80DDD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9C6661A"/>
    <w:multiLevelType w:val="hybridMultilevel"/>
    <w:tmpl w:val="4B1CF7F2"/>
    <w:lvl w:ilvl="0" w:tplc="A094D682">
      <w:start w:val="1"/>
      <w:numFmt w:val="decimal"/>
      <w:lvlText w:val="%1."/>
      <w:lvlJc w:val="left"/>
      <w:pPr>
        <w:ind w:left="360" w:hanging="360"/>
      </w:pPr>
      <w:rPr>
        <w:b/>
        <w:bCs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16cid:durableId="416948221">
    <w:abstractNumId w:val="17"/>
  </w:num>
  <w:num w:numId="2" w16cid:durableId="59639551">
    <w:abstractNumId w:val="15"/>
  </w:num>
  <w:num w:numId="3" w16cid:durableId="1160342987">
    <w:abstractNumId w:val="13"/>
  </w:num>
  <w:num w:numId="4" w16cid:durableId="1039010879">
    <w:abstractNumId w:val="7"/>
  </w:num>
  <w:num w:numId="5" w16cid:durableId="1484665475">
    <w:abstractNumId w:val="14"/>
  </w:num>
  <w:num w:numId="6" w16cid:durableId="1253053866">
    <w:abstractNumId w:val="0"/>
  </w:num>
  <w:num w:numId="7" w16cid:durableId="1654291801">
    <w:abstractNumId w:val="11"/>
  </w:num>
  <w:num w:numId="8" w16cid:durableId="1240940175">
    <w:abstractNumId w:val="3"/>
  </w:num>
  <w:num w:numId="9" w16cid:durableId="26950198">
    <w:abstractNumId w:val="10"/>
  </w:num>
  <w:num w:numId="10" w16cid:durableId="463475026">
    <w:abstractNumId w:val="12"/>
  </w:num>
  <w:num w:numId="11" w16cid:durableId="510029604">
    <w:abstractNumId w:val="5"/>
  </w:num>
  <w:num w:numId="12" w16cid:durableId="935478505">
    <w:abstractNumId w:val="19"/>
  </w:num>
  <w:num w:numId="13" w16cid:durableId="1058673712">
    <w:abstractNumId w:val="1"/>
  </w:num>
  <w:num w:numId="14" w16cid:durableId="1373068517">
    <w:abstractNumId w:val="18"/>
  </w:num>
  <w:num w:numId="15" w16cid:durableId="758717274">
    <w:abstractNumId w:val="4"/>
  </w:num>
  <w:num w:numId="16" w16cid:durableId="1748115565">
    <w:abstractNumId w:val="16"/>
  </w:num>
  <w:num w:numId="17" w16cid:durableId="2027705973">
    <w:abstractNumId w:val="2"/>
  </w:num>
  <w:num w:numId="18" w16cid:durableId="1265503156">
    <w:abstractNumId w:val="20"/>
  </w:num>
  <w:num w:numId="19" w16cid:durableId="19231742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42645394">
    <w:abstractNumId w:val="9"/>
  </w:num>
  <w:num w:numId="21" w16cid:durableId="722559856">
    <w:abstractNumId w:val="21"/>
  </w:num>
  <w:num w:numId="22" w16cid:durableId="877081817">
    <w:abstractNumId w:val="6"/>
  </w:num>
  <w:num w:numId="23" w16cid:durableId="53912530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0E9"/>
    <w:rsid w:val="0000370C"/>
    <w:rsid w:val="0000673D"/>
    <w:rsid w:val="00006B50"/>
    <w:rsid w:val="000248C5"/>
    <w:rsid w:val="00025188"/>
    <w:rsid w:val="00043968"/>
    <w:rsid w:val="00043AE9"/>
    <w:rsid w:val="000459FF"/>
    <w:rsid w:val="0004747B"/>
    <w:rsid w:val="00052E96"/>
    <w:rsid w:val="00053001"/>
    <w:rsid w:val="00055103"/>
    <w:rsid w:val="00063D7E"/>
    <w:rsid w:val="00080D10"/>
    <w:rsid w:val="000819A5"/>
    <w:rsid w:val="000868C8"/>
    <w:rsid w:val="00086ACA"/>
    <w:rsid w:val="000925D2"/>
    <w:rsid w:val="0009415D"/>
    <w:rsid w:val="000A009E"/>
    <w:rsid w:val="000A1F68"/>
    <w:rsid w:val="000A504E"/>
    <w:rsid w:val="000C6120"/>
    <w:rsid w:val="000D06B6"/>
    <w:rsid w:val="000D18DE"/>
    <w:rsid w:val="000D4EA7"/>
    <w:rsid w:val="000D5792"/>
    <w:rsid w:val="000E1478"/>
    <w:rsid w:val="000E347A"/>
    <w:rsid w:val="000E5F13"/>
    <w:rsid w:val="00107D7F"/>
    <w:rsid w:val="00116E7B"/>
    <w:rsid w:val="0012342B"/>
    <w:rsid w:val="00126855"/>
    <w:rsid w:val="00135DF7"/>
    <w:rsid w:val="00136CFB"/>
    <w:rsid w:val="00140488"/>
    <w:rsid w:val="001479C1"/>
    <w:rsid w:val="00155F07"/>
    <w:rsid w:val="00162004"/>
    <w:rsid w:val="0017032C"/>
    <w:rsid w:val="00181410"/>
    <w:rsid w:val="001939E3"/>
    <w:rsid w:val="00193B85"/>
    <w:rsid w:val="001A5D20"/>
    <w:rsid w:val="001A68F1"/>
    <w:rsid w:val="001A6BE2"/>
    <w:rsid w:val="001C1933"/>
    <w:rsid w:val="001C7F8A"/>
    <w:rsid w:val="001D518B"/>
    <w:rsid w:val="001E18B8"/>
    <w:rsid w:val="001F643A"/>
    <w:rsid w:val="001F6819"/>
    <w:rsid w:val="0020332B"/>
    <w:rsid w:val="002320CA"/>
    <w:rsid w:val="002332EB"/>
    <w:rsid w:val="00233662"/>
    <w:rsid w:val="00243E99"/>
    <w:rsid w:val="00245944"/>
    <w:rsid w:val="0025470A"/>
    <w:rsid w:val="00257818"/>
    <w:rsid w:val="0026349B"/>
    <w:rsid w:val="00264D75"/>
    <w:rsid w:val="00290D3B"/>
    <w:rsid w:val="002A31DD"/>
    <w:rsid w:val="002C031A"/>
    <w:rsid w:val="002C2B8A"/>
    <w:rsid w:val="002D5268"/>
    <w:rsid w:val="002D67F9"/>
    <w:rsid w:val="002E43B2"/>
    <w:rsid w:val="002F7439"/>
    <w:rsid w:val="00304607"/>
    <w:rsid w:val="003354FE"/>
    <w:rsid w:val="00344F79"/>
    <w:rsid w:val="00351512"/>
    <w:rsid w:val="00351B75"/>
    <w:rsid w:val="003562FB"/>
    <w:rsid w:val="00356AA9"/>
    <w:rsid w:val="00365D0F"/>
    <w:rsid w:val="00366492"/>
    <w:rsid w:val="003710CB"/>
    <w:rsid w:val="00381466"/>
    <w:rsid w:val="00390C93"/>
    <w:rsid w:val="003919B6"/>
    <w:rsid w:val="00393A7A"/>
    <w:rsid w:val="003A3787"/>
    <w:rsid w:val="003B66DA"/>
    <w:rsid w:val="003C1D2B"/>
    <w:rsid w:val="003D4030"/>
    <w:rsid w:val="003F6B9F"/>
    <w:rsid w:val="00401479"/>
    <w:rsid w:val="0040280D"/>
    <w:rsid w:val="00404511"/>
    <w:rsid w:val="00406FFC"/>
    <w:rsid w:val="00454997"/>
    <w:rsid w:val="00456F37"/>
    <w:rsid w:val="00462A0B"/>
    <w:rsid w:val="004637DC"/>
    <w:rsid w:val="00464047"/>
    <w:rsid w:val="004749F5"/>
    <w:rsid w:val="00482DA7"/>
    <w:rsid w:val="00486AA7"/>
    <w:rsid w:val="00486CF5"/>
    <w:rsid w:val="00487F32"/>
    <w:rsid w:val="00494582"/>
    <w:rsid w:val="00497CD0"/>
    <w:rsid w:val="004A0D00"/>
    <w:rsid w:val="004A7B97"/>
    <w:rsid w:val="004C38AD"/>
    <w:rsid w:val="004D412C"/>
    <w:rsid w:val="004D5D61"/>
    <w:rsid w:val="004E1435"/>
    <w:rsid w:val="004F377C"/>
    <w:rsid w:val="00503AA8"/>
    <w:rsid w:val="00505F38"/>
    <w:rsid w:val="005065AC"/>
    <w:rsid w:val="00510C5E"/>
    <w:rsid w:val="005167EA"/>
    <w:rsid w:val="00517549"/>
    <w:rsid w:val="005229C4"/>
    <w:rsid w:val="00523D26"/>
    <w:rsid w:val="00543376"/>
    <w:rsid w:val="0055085E"/>
    <w:rsid w:val="00555E03"/>
    <w:rsid w:val="00560997"/>
    <w:rsid w:val="005627A5"/>
    <w:rsid w:val="005630B6"/>
    <w:rsid w:val="00565D1F"/>
    <w:rsid w:val="0057431B"/>
    <w:rsid w:val="005916D7"/>
    <w:rsid w:val="005B0DD5"/>
    <w:rsid w:val="005D35FB"/>
    <w:rsid w:val="005D77E1"/>
    <w:rsid w:val="005D787A"/>
    <w:rsid w:val="00600435"/>
    <w:rsid w:val="0060438E"/>
    <w:rsid w:val="00604D0A"/>
    <w:rsid w:val="0061447B"/>
    <w:rsid w:val="006363FC"/>
    <w:rsid w:val="00646010"/>
    <w:rsid w:val="00647528"/>
    <w:rsid w:val="006503FA"/>
    <w:rsid w:val="006534EB"/>
    <w:rsid w:val="00654DC5"/>
    <w:rsid w:val="00667283"/>
    <w:rsid w:val="00670B72"/>
    <w:rsid w:val="006A1364"/>
    <w:rsid w:val="006A1BD5"/>
    <w:rsid w:val="006B084A"/>
    <w:rsid w:val="006B6452"/>
    <w:rsid w:val="006C0233"/>
    <w:rsid w:val="006C4732"/>
    <w:rsid w:val="006C71BA"/>
    <w:rsid w:val="006D7317"/>
    <w:rsid w:val="006D7FBA"/>
    <w:rsid w:val="006E6BD6"/>
    <w:rsid w:val="006E7EBF"/>
    <w:rsid w:val="006F1C56"/>
    <w:rsid w:val="007013AC"/>
    <w:rsid w:val="00706B72"/>
    <w:rsid w:val="00706BB6"/>
    <w:rsid w:val="00715D0B"/>
    <w:rsid w:val="00722FEB"/>
    <w:rsid w:val="00723A49"/>
    <w:rsid w:val="00731DE0"/>
    <w:rsid w:val="007652D1"/>
    <w:rsid w:val="0077162F"/>
    <w:rsid w:val="00773606"/>
    <w:rsid w:val="007835E3"/>
    <w:rsid w:val="007A195C"/>
    <w:rsid w:val="007A2732"/>
    <w:rsid w:val="007A31EA"/>
    <w:rsid w:val="007B1065"/>
    <w:rsid w:val="007B3CA9"/>
    <w:rsid w:val="007E08E3"/>
    <w:rsid w:val="007E543D"/>
    <w:rsid w:val="007E57EA"/>
    <w:rsid w:val="007F4C7F"/>
    <w:rsid w:val="00803E89"/>
    <w:rsid w:val="008071FA"/>
    <w:rsid w:val="00822ACE"/>
    <w:rsid w:val="0082565F"/>
    <w:rsid w:val="00825B51"/>
    <w:rsid w:val="00827D3C"/>
    <w:rsid w:val="00835DAF"/>
    <w:rsid w:val="008405A0"/>
    <w:rsid w:val="00844EBD"/>
    <w:rsid w:val="00852DC9"/>
    <w:rsid w:val="0085398B"/>
    <w:rsid w:val="008545E1"/>
    <w:rsid w:val="008569AF"/>
    <w:rsid w:val="0085703E"/>
    <w:rsid w:val="00873535"/>
    <w:rsid w:val="00876884"/>
    <w:rsid w:val="00882CAB"/>
    <w:rsid w:val="00887902"/>
    <w:rsid w:val="00893688"/>
    <w:rsid w:val="008A2D37"/>
    <w:rsid w:val="008B4EE7"/>
    <w:rsid w:val="008D25AA"/>
    <w:rsid w:val="008D6841"/>
    <w:rsid w:val="008D7A9C"/>
    <w:rsid w:val="008E7D5C"/>
    <w:rsid w:val="008F66B9"/>
    <w:rsid w:val="00925879"/>
    <w:rsid w:val="00927606"/>
    <w:rsid w:val="00935EE9"/>
    <w:rsid w:val="00937692"/>
    <w:rsid w:val="00940DCF"/>
    <w:rsid w:val="00944235"/>
    <w:rsid w:val="009541A4"/>
    <w:rsid w:val="00955198"/>
    <w:rsid w:val="0095732E"/>
    <w:rsid w:val="0096018B"/>
    <w:rsid w:val="00961F45"/>
    <w:rsid w:val="00966E10"/>
    <w:rsid w:val="009710ED"/>
    <w:rsid w:val="009A1ED8"/>
    <w:rsid w:val="009A207E"/>
    <w:rsid w:val="009B149F"/>
    <w:rsid w:val="009C322C"/>
    <w:rsid w:val="009C3BC2"/>
    <w:rsid w:val="009C79E7"/>
    <w:rsid w:val="009C7ACA"/>
    <w:rsid w:val="009E076A"/>
    <w:rsid w:val="009E4E48"/>
    <w:rsid w:val="009E6241"/>
    <w:rsid w:val="009F1116"/>
    <w:rsid w:val="009F2679"/>
    <w:rsid w:val="00A03118"/>
    <w:rsid w:val="00A06CCC"/>
    <w:rsid w:val="00A12D62"/>
    <w:rsid w:val="00A169CA"/>
    <w:rsid w:val="00A20C9D"/>
    <w:rsid w:val="00A242BB"/>
    <w:rsid w:val="00A313A2"/>
    <w:rsid w:val="00A4538A"/>
    <w:rsid w:val="00A46783"/>
    <w:rsid w:val="00A50803"/>
    <w:rsid w:val="00A53EB1"/>
    <w:rsid w:val="00A67F55"/>
    <w:rsid w:val="00A76C31"/>
    <w:rsid w:val="00A7779A"/>
    <w:rsid w:val="00A842F6"/>
    <w:rsid w:val="00A852F7"/>
    <w:rsid w:val="00A85338"/>
    <w:rsid w:val="00A86BDA"/>
    <w:rsid w:val="00A92933"/>
    <w:rsid w:val="00A96E9D"/>
    <w:rsid w:val="00AA0AD6"/>
    <w:rsid w:val="00AA418B"/>
    <w:rsid w:val="00AA4B5D"/>
    <w:rsid w:val="00AB7306"/>
    <w:rsid w:val="00AC7443"/>
    <w:rsid w:val="00AC7B12"/>
    <w:rsid w:val="00AD03E5"/>
    <w:rsid w:val="00AE42DF"/>
    <w:rsid w:val="00AF040B"/>
    <w:rsid w:val="00B346CD"/>
    <w:rsid w:val="00B36C85"/>
    <w:rsid w:val="00B42742"/>
    <w:rsid w:val="00B51B8A"/>
    <w:rsid w:val="00B51C87"/>
    <w:rsid w:val="00B5561C"/>
    <w:rsid w:val="00B63BD4"/>
    <w:rsid w:val="00B63F93"/>
    <w:rsid w:val="00B77556"/>
    <w:rsid w:val="00B80D90"/>
    <w:rsid w:val="00B853AE"/>
    <w:rsid w:val="00BA7021"/>
    <w:rsid w:val="00BB46BD"/>
    <w:rsid w:val="00BC3ADB"/>
    <w:rsid w:val="00BC4496"/>
    <w:rsid w:val="00BD79ED"/>
    <w:rsid w:val="00BF074A"/>
    <w:rsid w:val="00BF147D"/>
    <w:rsid w:val="00C005EF"/>
    <w:rsid w:val="00C02716"/>
    <w:rsid w:val="00C12268"/>
    <w:rsid w:val="00C164A1"/>
    <w:rsid w:val="00C17ECC"/>
    <w:rsid w:val="00C35129"/>
    <w:rsid w:val="00C35837"/>
    <w:rsid w:val="00C3598D"/>
    <w:rsid w:val="00C445A8"/>
    <w:rsid w:val="00C44E71"/>
    <w:rsid w:val="00C50B5E"/>
    <w:rsid w:val="00C52816"/>
    <w:rsid w:val="00C558E5"/>
    <w:rsid w:val="00C70E8C"/>
    <w:rsid w:val="00C85EB9"/>
    <w:rsid w:val="00CA158F"/>
    <w:rsid w:val="00CA31C0"/>
    <w:rsid w:val="00CA3394"/>
    <w:rsid w:val="00CB04BF"/>
    <w:rsid w:val="00CB1DE0"/>
    <w:rsid w:val="00CC5333"/>
    <w:rsid w:val="00CD3DF8"/>
    <w:rsid w:val="00CD4201"/>
    <w:rsid w:val="00CE2C06"/>
    <w:rsid w:val="00CE69B2"/>
    <w:rsid w:val="00CF5045"/>
    <w:rsid w:val="00D16DC5"/>
    <w:rsid w:val="00D32811"/>
    <w:rsid w:val="00D330DF"/>
    <w:rsid w:val="00D333ED"/>
    <w:rsid w:val="00D34DAD"/>
    <w:rsid w:val="00D478EB"/>
    <w:rsid w:val="00D50ED7"/>
    <w:rsid w:val="00D5460F"/>
    <w:rsid w:val="00D60EED"/>
    <w:rsid w:val="00DA1CCC"/>
    <w:rsid w:val="00DA1D68"/>
    <w:rsid w:val="00DA2EF2"/>
    <w:rsid w:val="00DA61B5"/>
    <w:rsid w:val="00DC3447"/>
    <w:rsid w:val="00DD250C"/>
    <w:rsid w:val="00DD4DAB"/>
    <w:rsid w:val="00DF1B4C"/>
    <w:rsid w:val="00DF20E9"/>
    <w:rsid w:val="00DF33B5"/>
    <w:rsid w:val="00DF703E"/>
    <w:rsid w:val="00DF796A"/>
    <w:rsid w:val="00E01173"/>
    <w:rsid w:val="00E02266"/>
    <w:rsid w:val="00E02AA1"/>
    <w:rsid w:val="00E17C7B"/>
    <w:rsid w:val="00E23A3A"/>
    <w:rsid w:val="00E2587C"/>
    <w:rsid w:val="00E30505"/>
    <w:rsid w:val="00E32E1E"/>
    <w:rsid w:val="00E35063"/>
    <w:rsid w:val="00E4066E"/>
    <w:rsid w:val="00E44002"/>
    <w:rsid w:val="00E47BCB"/>
    <w:rsid w:val="00E508F3"/>
    <w:rsid w:val="00E519B6"/>
    <w:rsid w:val="00E53173"/>
    <w:rsid w:val="00E7035A"/>
    <w:rsid w:val="00E72086"/>
    <w:rsid w:val="00E81241"/>
    <w:rsid w:val="00E8513A"/>
    <w:rsid w:val="00E91B74"/>
    <w:rsid w:val="00EA1BAE"/>
    <w:rsid w:val="00EC4B7A"/>
    <w:rsid w:val="00EC7723"/>
    <w:rsid w:val="00ED354D"/>
    <w:rsid w:val="00EE17C3"/>
    <w:rsid w:val="00EE2C6D"/>
    <w:rsid w:val="00EE4436"/>
    <w:rsid w:val="00EE661E"/>
    <w:rsid w:val="00EF7069"/>
    <w:rsid w:val="00F07C27"/>
    <w:rsid w:val="00F20897"/>
    <w:rsid w:val="00F218B2"/>
    <w:rsid w:val="00F23448"/>
    <w:rsid w:val="00F334CE"/>
    <w:rsid w:val="00F35E61"/>
    <w:rsid w:val="00F42EDE"/>
    <w:rsid w:val="00F53A5A"/>
    <w:rsid w:val="00F55356"/>
    <w:rsid w:val="00F600E0"/>
    <w:rsid w:val="00F60778"/>
    <w:rsid w:val="00F63537"/>
    <w:rsid w:val="00F70AEB"/>
    <w:rsid w:val="00F76CAF"/>
    <w:rsid w:val="00F77545"/>
    <w:rsid w:val="00F92CBB"/>
    <w:rsid w:val="00FC5190"/>
    <w:rsid w:val="00FC5CC0"/>
    <w:rsid w:val="00FE71C5"/>
    <w:rsid w:val="00FF79E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B5CB9D"/>
  <w15:docId w15:val="{91A02238-B69A-440E-8E68-C4DBDCA2D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A5D2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063D7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link w:val="Ttulo3Car"/>
    <w:uiPriority w:val="9"/>
    <w:qFormat/>
    <w:rsid w:val="0020332B"/>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paragraph" w:styleId="Ttulo5">
    <w:name w:val="heading 5"/>
    <w:basedOn w:val="Normal"/>
    <w:next w:val="Normal"/>
    <w:link w:val="Ttulo5Car"/>
    <w:uiPriority w:val="9"/>
    <w:semiHidden/>
    <w:unhideWhenUsed/>
    <w:qFormat/>
    <w:rsid w:val="00351512"/>
    <w:pPr>
      <w:keepNext/>
      <w:keepLines/>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1A5D20"/>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F20E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F20E9"/>
  </w:style>
  <w:style w:type="paragraph" w:styleId="Piedepgina">
    <w:name w:val="footer"/>
    <w:basedOn w:val="Normal"/>
    <w:link w:val="PiedepginaCar"/>
    <w:uiPriority w:val="99"/>
    <w:unhideWhenUsed/>
    <w:rsid w:val="00DF20E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F20E9"/>
  </w:style>
  <w:style w:type="paragraph" w:customStyle="1" w:styleId="font7">
    <w:name w:val="font_7"/>
    <w:basedOn w:val="Normal"/>
    <w:rsid w:val="00ED354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color25">
    <w:name w:val="color_25"/>
    <w:basedOn w:val="Fuentedeprrafopredeter"/>
    <w:rsid w:val="00ED354D"/>
  </w:style>
  <w:style w:type="character" w:customStyle="1" w:styleId="wixguard">
    <w:name w:val="wixguard"/>
    <w:basedOn w:val="Fuentedeprrafopredeter"/>
    <w:rsid w:val="00ED354D"/>
  </w:style>
  <w:style w:type="paragraph" w:styleId="NormalWeb">
    <w:name w:val="Normal (Web)"/>
    <w:basedOn w:val="Normal"/>
    <w:uiPriority w:val="99"/>
    <w:unhideWhenUsed/>
    <w:rsid w:val="0057431B"/>
    <w:pPr>
      <w:spacing w:before="100" w:beforeAutospacing="1" w:after="100" w:afterAutospacing="1" w:line="240" w:lineRule="auto"/>
    </w:pPr>
    <w:rPr>
      <w:rFonts w:ascii="Calibri" w:hAnsi="Calibri" w:cs="Calibri"/>
      <w:lang w:eastAsia="es-ES"/>
    </w:rPr>
  </w:style>
  <w:style w:type="paragraph" w:customStyle="1" w:styleId="font8">
    <w:name w:val="font_8"/>
    <w:basedOn w:val="Normal"/>
    <w:rsid w:val="00876884"/>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color5">
    <w:name w:val="color_5"/>
    <w:basedOn w:val="Fuentedeprrafopredeter"/>
    <w:rsid w:val="00876884"/>
  </w:style>
  <w:style w:type="character" w:customStyle="1" w:styleId="color3">
    <w:name w:val="color_3"/>
    <w:basedOn w:val="Fuentedeprrafopredeter"/>
    <w:rsid w:val="00876884"/>
  </w:style>
  <w:style w:type="paragraph" w:customStyle="1" w:styleId="font9">
    <w:name w:val="font_9"/>
    <w:basedOn w:val="Normal"/>
    <w:rsid w:val="00A06CC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sinformato">
    <w:name w:val="Plain Text"/>
    <w:basedOn w:val="Normal"/>
    <w:link w:val="TextosinformatoCar"/>
    <w:uiPriority w:val="99"/>
    <w:unhideWhenUsed/>
    <w:rsid w:val="0020332B"/>
    <w:pPr>
      <w:spacing w:after="0" w:line="240" w:lineRule="auto"/>
    </w:pPr>
    <w:rPr>
      <w:rFonts w:ascii="Calibri" w:hAnsi="Calibri"/>
      <w:szCs w:val="21"/>
    </w:rPr>
  </w:style>
  <w:style w:type="character" w:customStyle="1" w:styleId="TextosinformatoCar">
    <w:name w:val="Texto sin formato Car"/>
    <w:basedOn w:val="Fuentedeprrafopredeter"/>
    <w:link w:val="Textosinformato"/>
    <w:uiPriority w:val="99"/>
    <w:rsid w:val="0020332B"/>
    <w:rPr>
      <w:rFonts w:ascii="Calibri" w:hAnsi="Calibri"/>
      <w:szCs w:val="21"/>
    </w:rPr>
  </w:style>
  <w:style w:type="character" w:customStyle="1" w:styleId="Ttulo3Car">
    <w:name w:val="Título 3 Car"/>
    <w:basedOn w:val="Fuentedeprrafopredeter"/>
    <w:link w:val="Ttulo3"/>
    <w:uiPriority w:val="9"/>
    <w:rsid w:val="0020332B"/>
    <w:rPr>
      <w:rFonts w:ascii="Times New Roman" w:eastAsia="Times New Roman" w:hAnsi="Times New Roman" w:cs="Times New Roman"/>
      <w:b/>
      <w:bCs/>
      <w:sz w:val="27"/>
      <w:szCs w:val="27"/>
      <w:lang w:eastAsia="es-ES"/>
    </w:rPr>
  </w:style>
  <w:style w:type="character" w:styleId="Hipervnculo">
    <w:name w:val="Hyperlink"/>
    <w:basedOn w:val="Fuentedeprrafopredeter"/>
    <w:uiPriority w:val="99"/>
    <w:unhideWhenUsed/>
    <w:rsid w:val="00887902"/>
    <w:rPr>
      <w:color w:val="0563C1" w:themeColor="hyperlink"/>
      <w:u w:val="single"/>
    </w:rPr>
  </w:style>
  <w:style w:type="paragraph" w:customStyle="1" w:styleId="Cuerpo">
    <w:name w:val="Cuerpo"/>
    <w:rsid w:val="00887902"/>
    <w:pPr>
      <w:shd w:val="clear" w:color="auto" w:fill="FFFFFF"/>
      <w:suppressAutoHyphens/>
      <w:spacing w:after="0" w:line="100" w:lineRule="atLeast"/>
    </w:pPr>
    <w:rPr>
      <w:rFonts w:ascii="Helvetica" w:eastAsia="Arial Unicode MS" w:hAnsi="Helvetica" w:cs="Arial Unicode MS"/>
      <w:color w:val="000000"/>
      <w:kern w:val="1"/>
      <w:lang w:eastAsia="hi-IN" w:bidi="hi-IN"/>
    </w:rPr>
  </w:style>
  <w:style w:type="character" w:customStyle="1" w:styleId="Mencinsinresolver1">
    <w:name w:val="Mención sin resolver1"/>
    <w:basedOn w:val="Fuentedeprrafopredeter"/>
    <w:uiPriority w:val="99"/>
    <w:semiHidden/>
    <w:unhideWhenUsed/>
    <w:rsid w:val="00E30505"/>
    <w:rPr>
      <w:color w:val="605E5C"/>
      <w:shd w:val="clear" w:color="auto" w:fill="E1DFDD"/>
    </w:rPr>
  </w:style>
  <w:style w:type="paragraph" w:styleId="Prrafodelista">
    <w:name w:val="List Paragraph"/>
    <w:basedOn w:val="Normal"/>
    <w:uiPriority w:val="34"/>
    <w:qFormat/>
    <w:rsid w:val="00706B72"/>
    <w:pPr>
      <w:ind w:left="720"/>
      <w:contextualSpacing/>
    </w:pPr>
    <w:rPr>
      <w:rFonts w:ascii="Gill Sans MT" w:hAnsi="Gill Sans MT"/>
    </w:rPr>
  </w:style>
  <w:style w:type="paragraph" w:customStyle="1" w:styleId="Normal1">
    <w:name w:val="Normal1"/>
    <w:rsid w:val="00EE17C3"/>
    <w:pPr>
      <w:spacing w:after="0" w:line="240" w:lineRule="auto"/>
    </w:pPr>
    <w:rPr>
      <w:rFonts w:ascii="Cambria" w:eastAsia="Cambria" w:hAnsi="Cambria" w:cs="Cambria"/>
      <w:color w:val="000000"/>
      <w:sz w:val="24"/>
      <w:szCs w:val="20"/>
      <w:lang w:val="it-IT" w:eastAsia="it-IT"/>
    </w:rPr>
  </w:style>
  <w:style w:type="character" w:styleId="Textoennegrita">
    <w:name w:val="Strong"/>
    <w:basedOn w:val="Fuentedeprrafopredeter"/>
    <w:uiPriority w:val="22"/>
    <w:qFormat/>
    <w:rsid w:val="005167EA"/>
    <w:rPr>
      <w:b/>
      <w:bCs/>
    </w:rPr>
  </w:style>
  <w:style w:type="character" w:styleId="Mencinsinresolver">
    <w:name w:val="Unresolved Mention"/>
    <w:basedOn w:val="Fuentedeprrafopredeter"/>
    <w:uiPriority w:val="99"/>
    <w:semiHidden/>
    <w:unhideWhenUsed/>
    <w:rsid w:val="006A1364"/>
    <w:rPr>
      <w:color w:val="605E5C"/>
      <w:shd w:val="clear" w:color="auto" w:fill="E1DFDD"/>
    </w:rPr>
  </w:style>
  <w:style w:type="character" w:customStyle="1" w:styleId="Ttulo2Car">
    <w:name w:val="Título 2 Car"/>
    <w:basedOn w:val="Fuentedeprrafopredeter"/>
    <w:link w:val="Ttulo2"/>
    <w:uiPriority w:val="9"/>
    <w:semiHidden/>
    <w:rsid w:val="00063D7E"/>
    <w:rPr>
      <w:rFonts w:asciiTheme="majorHAnsi" w:eastAsiaTheme="majorEastAsia" w:hAnsiTheme="majorHAnsi" w:cstheme="majorBidi"/>
      <w:color w:val="2E74B5" w:themeColor="accent1" w:themeShade="BF"/>
      <w:sz w:val="26"/>
      <w:szCs w:val="26"/>
    </w:rPr>
  </w:style>
  <w:style w:type="paragraph" w:customStyle="1" w:styleId="voc-paragraph">
    <w:name w:val="voc-paragraph"/>
    <w:basedOn w:val="Normal"/>
    <w:rsid w:val="00063D7E"/>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Fecha1">
    <w:name w:val="Fecha1"/>
    <w:basedOn w:val="Fuentedeprrafopredeter"/>
    <w:rsid w:val="00351512"/>
  </w:style>
  <w:style w:type="character" w:customStyle="1" w:styleId="Ttulo5Car">
    <w:name w:val="Título 5 Car"/>
    <w:basedOn w:val="Fuentedeprrafopredeter"/>
    <w:link w:val="Ttulo5"/>
    <w:uiPriority w:val="9"/>
    <w:semiHidden/>
    <w:rsid w:val="00351512"/>
    <w:rPr>
      <w:rFonts w:asciiTheme="majorHAnsi" w:eastAsiaTheme="majorEastAsia" w:hAnsiTheme="majorHAnsi" w:cstheme="majorBidi"/>
      <w:color w:val="2E74B5" w:themeColor="accent1" w:themeShade="BF"/>
    </w:rPr>
  </w:style>
  <w:style w:type="character" w:styleId="nfasis">
    <w:name w:val="Emphasis"/>
    <w:basedOn w:val="Fuentedeprrafopredeter"/>
    <w:uiPriority w:val="20"/>
    <w:qFormat/>
    <w:rsid w:val="00351512"/>
    <w:rPr>
      <w:i/>
      <w:iCs/>
    </w:rPr>
  </w:style>
  <w:style w:type="character" w:customStyle="1" w:styleId="Ttulo6Car">
    <w:name w:val="Título 6 Car"/>
    <w:basedOn w:val="Fuentedeprrafopredeter"/>
    <w:link w:val="Ttulo6"/>
    <w:uiPriority w:val="9"/>
    <w:semiHidden/>
    <w:rsid w:val="001A5D20"/>
    <w:rPr>
      <w:rFonts w:asciiTheme="majorHAnsi" w:eastAsiaTheme="majorEastAsia" w:hAnsiTheme="majorHAnsi" w:cstheme="majorBidi"/>
      <w:color w:val="1F4D78" w:themeColor="accent1" w:themeShade="7F"/>
    </w:rPr>
  </w:style>
  <w:style w:type="character" w:customStyle="1" w:styleId="Ttulo1Car">
    <w:name w:val="Título 1 Car"/>
    <w:basedOn w:val="Fuentedeprrafopredeter"/>
    <w:link w:val="Ttulo1"/>
    <w:uiPriority w:val="9"/>
    <w:rsid w:val="001A5D2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901917">
      <w:bodyDiv w:val="1"/>
      <w:marLeft w:val="0"/>
      <w:marRight w:val="0"/>
      <w:marTop w:val="0"/>
      <w:marBottom w:val="0"/>
      <w:divBdr>
        <w:top w:val="none" w:sz="0" w:space="0" w:color="auto"/>
        <w:left w:val="none" w:sz="0" w:space="0" w:color="auto"/>
        <w:bottom w:val="none" w:sz="0" w:space="0" w:color="auto"/>
        <w:right w:val="none" w:sz="0" w:space="0" w:color="auto"/>
      </w:divBdr>
    </w:div>
    <w:div w:id="151066855">
      <w:bodyDiv w:val="1"/>
      <w:marLeft w:val="0"/>
      <w:marRight w:val="0"/>
      <w:marTop w:val="0"/>
      <w:marBottom w:val="0"/>
      <w:divBdr>
        <w:top w:val="none" w:sz="0" w:space="0" w:color="auto"/>
        <w:left w:val="none" w:sz="0" w:space="0" w:color="auto"/>
        <w:bottom w:val="none" w:sz="0" w:space="0" w:color="auto"/>
        <w:right w:val="none" w:sz="0" w:space="0" w:color="auto"/>
      </w:divBdr>
    </w:div>
    <w:div w:id="259678376">
      <w:bodyDiv w:val="1"/>
      <w:marLeft w:val="0"/>
      <w:marRight w:val="0"/>
      <w:marTop w:val="0"/>
      <w:marBottom w:val="0"/>
      <w:divBdr>
        <w:top w:val="none" w:sz="0" w:space="0" w:color="auto"/>
        <w:left w:val="none" w:sz="0" w:space="0" w:color="auto"/>
        <w:bottom w:val="none" w:sz="0" w:space="0" w:color="auto"/>
        <w:right w:val="none" w:sz="0" w:space="0" w:color="auto"/>
      </w:divBdr>
    </w:div>
    <w:div w:id="278266679">
      <w:bodyDiv w:val="1"/>
      <w:marLeft w:val="0"/>
      <w:marRight w:val="0"/>
      <w:marTop w:val="0"/>
      <w:marBottom w:val="0"/>
      <w:divBdr>
        <w:top w:val="none" w:sz="0" w:space="0" w:color="auto"/>
        <w:left w:val="none" w:sz="0" w:space="0" w:color="auto"/>
        <w:bottom w:val="none" w:sz="0" w:space="0" w:color="auto"/>
        <w:right w:val="none" w:sz="0" w:space="0" w:color="auto"/>
      </w:divBdr>
    </w:div>
    <w:div w:id="353924112">
      <w:bodyDiv w:val="1"/>
      <w:marLeft w:val="0"/>
      <w:marRight w:val="0"/>
      <w:marTop w:val="0"/>
      <w:marBottom w:val="0"/>
      <w:divBdr>
        <w:top w:val="none" w:sz="0" w:space="0" w:color="auto"/>
        <w:left w:val="none" w:sz="0" w:space="0" w:color="auto"/>
        <w:bottom w:val="none" w:sz="0" w:space="0" w:color="auto"/>
        <w:right w:val="none" w:sz="0" w:space="0" w:color="auto"/>
      </w:divBdr>
    </w:div>
    <w:div w:id="389231748">
      <w:bodyDiv w:val="1"/>
      <w:marLeft w:val="0"/>
      <w:marRight w:val="0"/>
      <w:marTop w:val="0"/>
      <w:marBottom w:val="0"/>
      <w:divBdr>
        <w:top w:val="none" w:sz="0" w:space="0" w:color="auto"/>
        <w:left w:val="none" w:sz="0" w:space="0" w:color="auto"/>
        <w:bottom w:val="none" w:sz="0" w:space="0" w:color="auto"/>
        <w:right w:val="none" w:sz="0" w:space="0" w:color="auto"/>
      </w:divBdr>
    </w:div>
    <w:div w:id="395513701">
      <w:bodyDiv w:val="1"/>
      <w:marLeft w:val="0"/>
      <w:marRight w:val="0"/>
      <w:marTop w:val="0"/>
      <w:marBottom w:val="0"/>
      <w:divBdr>
        <w:top w:val="none" w:sz="0" w:space="0" w:color="auto"/>
        <w:left w:val="none" w:sz="0" w:space="0" w:color="auto"/>
        <w:bottom w:val="none" w:sz="0" w:space="0" w:color="auto"/>
        <w:right w:val="none" w:sz="0" w:space="0" w:color="auto"/>
      </w:divBdr>
      <w:divsChild>
        <w:div w:id="1198926503">
          <w:marLeft w:val="0"/>
          <w:marRight w:val="0"/>
          <w:marTop w:val="0"/>
          <w:marBottom w:val="0"/>
          <w:divBdr>
            <w:top w:val="none" w:sz="0" w:space="0" w:color="auto"/>
            <w:left w:val="none" w:sz="0" w:space="0" w:color="auto"/>
            <w:bottom w:val="none" w:sz="0" w:space="0" w:color="auto"/>
            <w:right w:val="none" w:sz="0" w:space="0" w:color="auto"/>
          </w:divBdr>
        </w:div>
        <w:div w:id="1691835361">
          <w:marLeft w:val="0"/>
          <w:marRight w:val="0"/>
          <w:marTop w:val="0"/>
          <w:marBottom w:val="0"/>
          <w:divBdr>
            <w:top w:val="none" w:sz="0" w:space="0" w:color="auto"/>
            <w:left w:val="none" w:sz="0" w:space="0" w:color="auto"/>
            <w:bottom w:val="none" w:sz="0" w:space="0" w:color="auto"/>
            <w:right w:val="none" w:sz="0" w:space="0" w:color="auto"/>
          </w:divBdr>
        </w:div>
        <w:div w:id="1483040439">
          <w:marLeft w:val="0"/>
          <w:marRight w:val="0"/>
          <w:marTop w:val="0"/>
          <w:marBottom w:val="0"/>
          <w:divBdr>
            <w:top w:val="none" w:sz="0" w:space="0" w:color="auto"/>
            <w:left w:val="none" w:sz="0" w:space="0" w:color="auto"/>
            <w:bottom w:val="none" w:sz="0" w:space="0" w:color="auto"/>
            <w:right w:val="none" w:sz="0" w:space="0" w:color="auto"/>
          </w:divBdr>
        </w:div>
      </w:divsChild>
    </w:div>
    <w:div w:id="452137071">
      <w:bodyDiv w:val="1"/>
      <w:marLeft w:val="0"/>
      <w:marRight w:val="0"/>
      <w:marTop w:val="0"/>
      <w:marBottom w:val="0"/>
      <w:divBdr>
        <w:top w:val="none" w:sz="0" w:space="0" w:color="auto"/>
        <w:left w:val="none" w:sz="0" w:space="0" w:color="auto"/>
        <w:bottom w:val="none" w:sz="0" w:space="0" w:color="auto"/>
        <w:right w:val="none" w:sz="0" w:space="0" w:color="auto"/>
      </w:divBdr>
    </w:div>
    <w:div w:id="534582538">
      <w:bodyDiv w:val="1"/>
      <w:marLeft w:val="0"/>
      <w:marRight w:val="0"/>
      <w:marTop w:val="0"/>
      <w:marBottom w:val="0"/>
      <w:divBdr>
        <w:top w:val="none" w:sz="0" w:space="0" w:color="auto"/>
        <w:left w:val="none" w:sz="0" w:space="0" w:color="auto"/>
        <w:bottom w:val="none" w:sz="0" w:space="0" w:color="auto"/>
        <w:right w:val="none" w:sz="0" w:space="0" w:color="auto"/>
      </w:divBdr>
    </w:div>
    <w:div w:id="549075071">
      <w:bodyDiv w:val="1"/>
      <w:marLeft w:val="0"/>
      <w:marRight w:val="0"/>
      <w:marTop w:val="0"/>
      <w:marBottom w:val="0"/>
      <w:divBdr>
        <w:top w:val="none" w:sz="0" w:space="0" w:color="auto"/>
        <w:left w:val="none" w:sz="0" w:space="0" w:color="auto"/>
        <w:bottom w:val="none" w:sz="0" w:space="0" w:color="auto"/>
        <w:right w:val="none" w:sz="0" w:space="0" w:color="auto"/>
      </w:divBdr>
    </w:div>
    <w:div w:id="789855674">
      <w:bodyDiv w:val="1"/>
      <w:marLeft w:val="0"/>
      <w:marRight w:val="0"/>
      <w:marTop w:val="0"/>
      <w:marBottom w:val="0"/>
      <w:divBdr>
        <w:top w:val="none" w:sz="0" w:space="0" w:color="auto"/>
        <w:left w:val="none" w:sz="0" w:space="0" w:color="auto"/>
        <w:bottom w:val="none" w:sz="0" w:space="0" w:color="auto"/>
        <w:right w:val="none" w:sz="0" w:space="0" w:color="auto"/>
      </w:divBdr>
    </w:div>
    <w:div w:id="834346903">
      <w:bodyDiv w:val="1"/>
      <w:marLeft w:val="0"/>
      <w:marRight w:val="0"/>
      <w:marTop w:val="0"/>
      <w:marBottom w:val="0"/>
      <w:divBdr>
        <w:top w:val="none" w:sz="0" w:space="0" w:color="auto"/>
        <w:left w:val="none" w:sz="0" w:space="0" w:color="auto"/>
        <w:bottom w:val="none" w:sz="0" w:space="0" w:color="auto"/>
        <w:right w:val="none" w:sz="0" w:space="0" w:color="auto"/>
      </w:divBdr>
    </w:div>
    <w:div w:id="859051489">
      <w:bodyDiv w:val="1"/>
      <w:marLeft w:val="0"/>
      <w:marRight w:val="0"/>
      <w:marTop w:val="0"/>
      <w:marBottom w:val="0"/>
      <w:divBdr>
        <w:top w:val="none" w:sz="0" w:space="0" w:color="auto"/>
        <w:left w:val="none" w:sz="0" w:space="0" w:color="auto"/>
        <w:bottom w:val="none" w:sz="0" w:space="0" w:color="auto"/>
        <w:right w:val="none" w:sz="0" w:space="0" w:color="auto"/>
      </w:divBdr>
    </w:div>
    <w:div w:id="876239726">
      <w:bodyDiv w:val="1"/>
      <w:marLeft w:val="0"/>
      <w:marRight w:val="0"/>
      <w:marTop w:val="0"/>
      <w:marBottom w:val="0"/>
      <w:divBdr>
        <w:top w:val="none" w:sz="0" w:space="0" w:color="auto"/>
        <w:left w:val="none" w:sz="0" w:space="0" w:color="auto"/>
        <w:bottom w:val="none" w:sz="0" w:space="0" w:color="auto"/>
        <w:right w:val="none" w:sz="0" w:space="0" w:color="auto"/>
      </w:divBdr>
      <w:divsChild>
        <w:div w:id="916092577">
          <w:marLeft w:val="0"/>
          <w:marRight w:val="0"/>
          <w:marTop w:val="240"/>
          <w:marBottom w:val="480"/>
          <w:divBdr>
            <w:top w:val="none" w:sz="0" w:space="0" w:color="auto"/>
            <w:left w:val="none" w:sz="0" w:space="0" w:color="auto"/>
            <w:bottom w:val="none" w:sz="0" w:space="0" w:color="auto"/>
            <w:right w:val="none" w:sz="0" w:space="0" w:color="auto"/>
          </w:divBdr>
          <w:divsChild>
            <w:div w:id="1714379513">
              <w:marLeft w:val="0"/>
              <w:marRight w:val="0"/>
              <w:marTop w:val="0"/>
              <w:marBottom w:val="0"/>
              <w:divBdr>
                <w:top w:val="none" w:sz="0" w:space="0" w:color="auto"/>
                <w:left w:val="none" w:sz="0" w:space="0" w:color="auto"/>
                <w:bottom w:val="none" w:sz="0" w:space="0" w:color="auto"/>
                <w:right w:val="none" w:sz="0" w:space="0" w:color="auto"/>
              </w:divBdr>
              <w:divsChild>
                <w:div w:id="163271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517312">
      <w:bodyDiv w:val="1"/>
      <w:marLeft w:val="0"/>
      <w:marRight w:val="0"/>
      <w:marTop w:val="0"/>
      <w:marBottom w:val="0"/>
      <w:divBdr>
        <w:top w:val="none" w:sz="0" w:space="0" w:color="auto"/>
        <w:left w:val="none" w:sz="0" w:space="0" w:color="auto"/>
        <w:bottom w:val="none" w:sz="0" w:space="0" w:color="auto"/>
        <w:right w:val="none" w:sz="0" w:space="0" w:color="auto"/>
      </w:divBdr>
      <w:divsChild>
        <w:div w:id="821390180">
          <w:marLeft w:val="0"/>
          <w:marRight w:val="0"/>
          <w:marTop w:val="0"/>
          <w:marBottom w:val="0"/>
          <w:divBdr>
            <w:top w:val="none" w:sz="0" w:space="0" w:color="auto"/>
            <w:left w:val="none" w:sz="0" w:space="0" w:color="auto"/>
            <w:bottom w:val="none" w:sz="0" w:space="0" w:color="auto"/>
            <w:right w:val="none" w:sz="0" w:space="0" w:color="auto"/>
          </w:divBdr>
        </w:div>
        <w:div w:id="2087266945">
          <w:marLeft w:val="0"/>
          <w:marRight w:val="0"/>
          <w:marTop w:val="0"/>
          <w:marBottom w:val="0"/>
          <w:divBdr>
            <w:top w:val="none" w:sz="0" w:space="0" w:color="auto"/>
            <w:left w:val="none" w:sz="0" w:space="0" w:color="auto"/>
            <w:bottom w:val="none" w:sz="0" w:space="0" w:color="auto"/>
            <w:right w:val="none" w:sz="0" w:space="0" w:color="auto"/>
          </w:divBdr>
        </w:div>
      </w:divsChild>
    </w:div>
    <w:div w:id="947351367">
      <w:bodyDiv w:val="1"/>
      <w:marLeft w:val="0"/>
      <w:marRight w:val="0"/>
      <w:marTop w:val="0"/>
      <w:marBottom w:val="0"/>
      <w:divBdr>
        <w:top w:val="none" w:sz="0" w:space="0" w:color="auto"/>
        <w:left w:val="none" w:sz="0" w:space="0" w:color="auto"/>
        <w:bottom w:val="none" w:sz="0" w:space="0" w:color="auto"/>
        <w:right w:val="none" w:sz="0" w:space="0" w:color="auto"/>
      </w:divBdr>
    </w:div>
    <w:div w:id="1055661946">
      <w:bodyDiv w:val="1"/>
      <w:marLeft w:val="0"/>
      <w:marRight w:val="0"/>
      <w:marTop w:val="0"/>
      <w:marBottom w:val="0"/>
      <w:divBdr>
        <w:top w:val="none" w:sz="0" w:space="0" w:color="auto"/>
        <w:left w:val="none" w:sz="0" w:space="0" w:color="auto"/>
        <w:bottom w:val="none" w:sz="0" w:space="0" w:color="auto"/>
        <w:right w:val="none" w:sz="0" w:space="0" w:color="auto"/>
      </w:divBdr>
    </w:div>
    <w:div w:id="1130706339">
      <w:bodyDiv w:val="1"/>
      <w:marLeft w:val="0"/>
      <w:marRight w:val="0"/>
      <w:marTop w:val="0"/>
      <w:marBottom w:val="0"/>
      <w:divBdr>
        <w:top w:val="none" w:sz="0" w:space="0" w:color="auto"/>
        <w:left w:val="none" w:sz="0" w:space="0" w:color="auto"/>
        <w:bottom w:val="none" w:sz="0" w:space="0" w:color="auto"/>
        <w:right w:val="none" w:sz="0" w:space="0" w:color="auto"/>
      </w:divBdr>
    </w:div>
    <w:div w:id="1165974063">
      <w:bodyDiv w:val="1"/>
      <w:marLeft w:val="0"/>
      <w:marRight w:val="0"/>
      <w:marTop w:val="0"/>
      <w:marBottom w:val="0"/>
      <w:divBdr>
        <w:top w:val="none" w:sz="0" w:space="0" w:color="auto"/>
        <w:left w:val="none" w:sz="0" w:space="0" w:color="auto"/>
        <w:bottom w:val="none" w:sz="0" w:space="0" w:color="auto"/>
        <w:right w:val="none" w:sz="0" w:space="0" w:color="auto"/>
      </w:divBdr>
    </w:div>
    <w:div w:id="1193224852">
      <w:bodyDiv w:val="1"/>
      <w:marLeft w:val="0"/>
      <w:marRight w:val="0"/>
      <w:marTop w:val="0"/>
      <w:marBottom w:val="0"/>
      <w:divBdr>
        <w:top w:val="none" w:sz="0" w:space="0" w:color="auto"/>
        <w:left w:val="none" w:sz="0" w:space="0" w:color="auto"/>
        <w:bottom w:val="none" w:sz="0" w:space="0" w:color="auto"/>
        <w:right w:val="none" w:sz="0" w:space="0" w:color="auto"/>
      </w:divBdr>
    </w:div>
    <w:div w:id="1234393382">
      <w:bodyDiv w:val="1"/>
      <w:marLeft w:val="0"/>
      <w:marRight w:val="0"/>
      <w:marTop w:val="0"/>
      <w:marBottom w:val="0"/>
      <w:divBdr>
        <w:top w:val="none" w:sz="0" w:space="0" w:color="auto"/>
        <w:left w:val="none" w:sz="0" w:space="0" w:color="auto"/>
        <w:bottom w:val="none" w:sz="0" w:space="0" w:color="auto"/>
        <w:right w:val="none" w:sz="0" w:space="0" w:color="auto"/>
      </w:divBdr>
    </w:div>
    <w:div w:id="1303805324">
      <w:bodyDiv w:val="1"/>
      <w:marLeft w:val="0"/>
      <w:marRight w:val="0"/>
      <w:marTop w:val="0"/>
      <w:marBottom w:val="0"/>
      <w:divBdr>
        <w:top w:val="none" w:sz="0" w:space="0" w:color="auto"/>
        <w:left w:val="none" w:sz="0" w:space="0" w:color="auto"/>
        <w:bottom w:val="none" w:sz="0" w:space="0" w:color="auto"/>
        <w:right w:val="none" w:sz="0" w:space="0" w:color="auto"/>
      </w:divBdr>
    </w:div>
    <w:div w:id="1331104321">
      <w:bodyDiv w:val="1"/>
      <w:marLeft w:val="0"/>
      <w:marRight w:val="0"/>
      <w:marTop w:val="0"/>
      <w:marBottom w:val="0"/>
      <w:divBdr>
        <w:top w:val="none" w:sz="0" w:space="0" w:color="auto"/>
        <w:left w:val="none" w:sz="0" w:space="0" w:color="auto"/>
        <w:bottom w:val="none" w:sz="0" w:space="0" w:color="auto"/>
        <w:right w:val="none" w:sz="0" w:space="0" w:color="auto"/>
      </w:divBdr>
    </w:div>
    <w:div w:id="1334837595">
      <w:bodyDiv w:val="1"/>
      <w:marLeft w:val="0"/>
      <w:marRight w:val="0"/>
      <w:marTop w:val="0"/>
      <w:marBottom w:val="0"/>
      <w:divBdr>
        <w:top w:val="none" w:sz="0" w:space="0" w:color="auto"/>
        <w:left w:val="none" w:sz="0" w:space="0" w:color="auto"/>
        <w:bottom w:val="none" w:sz="0" w:space="0" w:color="auto"/>
        <w:right w:val="none" w:sz="0" w:space="0" w:color="auto"/>
      </w:divBdr>
    </w:div>
    <w:div w:id="1342001827">
      <w:bodyDiv w:val="1"/>
      <w:marLeft w:val="0"/>
      <w:marRight w:val="0"/>
      <w:marTop w:val="0"/>
      <w:marBottom w:val="0"/>
      <w:divBdr>
        <w:top w:val="none" w:sz="0" w:space="0" w:color="auto"/>
        <w:left w:val="none" w:sz="0" w:space="0" w:color="auto"/>
        <w:bottom w:val="none" w:sz="0" w:space="0" w:color="auto"/>
        <w:right w:val="none" w:sz="0" w:space="0" w:color="auto"/>
      </w:divBdr>
      <w:divsChild>
        <w:div w:id="1501652984">
          <w:marLeft w:val="0"/>
          <w:marRight w:val="0"/>
          <w:marTop w:val="0"/>
          <w:marBottom w:val="0"/>
          <w:divBdr>
            <w:top w:val="none" w:sz="0" w:space="0" w:color="auto"/>
            <w:left w:val="none" w:sz="0" w:space="0" w:color="auto"/>
            <w:bottom w:val="none" w:sz="0" w:space="0" w:color="auto"/>
            <w:right w:val="none" w:sz="0" w:space="0" w:color="auto"/>
          </w:divBdr>
        </w:div>
        <w:div w:id="695303131">
          <w:marLeft w:val="0"/>
          <w:marRight w:val="0"/>
          <w:marTop w:val="0"/>
          <w:marBottom w:val="0"/>
          <w:divBdr>
            <w:top w:val="none" w:sz="0" w:space="0" w:color="auto"/>
            <w:left w:val="none" w:sz="0" w:space="0" w:color="auto"/>
            <w:bottom w:val="none" w:sz="0" w:space="0" w:color="auto"/>
            <w:right w:val="none" w:sz="0" w:space="0" w:color="auto"/>
          </w:divBdr>
        </w:div>
        <w:div w:id="445196646">
          <w:marLeft w:val="0"/>
          <w:marRight w:val="0"/>
          <w:marTop w:val="0"/>
          <w:marBottom w:val="0"/>
          <w:divBdr>
            <w:top w:val="none" w:sz="0" w:space="0" w:color="auto"/>
            <w:left w:val="none" w:sz="0" w:space="0" w:color="auto"/>
            <w:bottom w:val="none" w:sz="0" w:space="0" w:color="auto"/>
            <w:right w:val="none" w:sz="0" w:space="0" w:color="auto"/>
          </w:divBdr>
        </w:div>
        <w:div w:id="1362121873">
          <w:marLeft w:val="0"/>
          <w:marRight w:val="0"/>
          <w:marTop w:val="0"/>
          <w:marBottom w:val="0"/>
          <w:divBdr>
            <w:top w:val="none" w:sz="0" w:space="0" w:color="auto"/>
            <w:left w:val="none" w:sz="0" w:space="0" w:color="auto"/>
            <w:bottom w:val="none" w:sz="0" w:space="0" w:color="auto"/>
            <w:right w:val="none" w:sz="0" w:space="0" w:color="auto"/>
          </w:divBdr>
        </w:div>
        <w:div w:id="1463689764">
          <w:marLeft w:val="0"/>
          <w:marRight w:val="0"/>
          <w:marTop w:val="0"/>
          <w:marBottom w:val="0"/>
          <w:divBdr>
            <w:top w:val="none" w:sz="0" w:space="0" w:color="auto"/>
            <w:left w:val="none" w:sz="0" w:space="0" w:color="auto"/>
            <w:bottom w:val="none" w:sz="0" w:space="0" w:color="auto"/>
            <w:right w:val="none" w:sz="0" w:space="0" w:color="auto"/>
          </w:divBdr>
        </w:div>
        <w:div w:id="1647662869">
          <w:marLeft w:val="0"/>
          <w:marRight w:val="0"/>
          <w:marTop w:val="0"/>
          <w:marBottom w:val="0"/>
          <w:divBdr>
            <w:top w:val="none" w:sz="0" w:space="0" w:color="auto"/>
            <w:left w:val="none" w:sz="0" w:space="0" w:color="auto"/>
            <w:bottom w:val="none" w:sz="0" w:space="0" w:color="auto"/>
            <w:right w:val="none" w:sz="0" w:space="0" w:color="auto"/>
          </w:divBdr>
        </w:div>
        <w:div w:id="1657145570">
          <w:marLeft w:val="0"/>
          <w:marRight w:val="0"/>
          <w:marTop w:val="0"/>
          <w:marBottom w:val="0"/>
          <w:divBdr>
            <w:top w:val="none" w:sz="0" w:space="0" w:color="auto"/>
            <w:left w:val="none" w:sz="0" w:space="0" w:color="auto"/>
            <w:bottom w:val="none" w:sz="0" w:space="0" w:color="auto"/>
            <w:right w:val="none" w:sz="0" w:space="0" w:color="auto"/>
          </w:divBdr>
        </w:div>
        <w:div w:id="1169903831">
          <w:marLeft w:val="0"/>
          <w:marRight w:val="0"/>
          <w:marTop w:val="0"/>
          <w:marBottom w:val="0"/>
          <w:divBdr>
            <w:top w:val="none" w:sz="0" w:space="0" w:color="auto"/>
            <w:left w:val="none" w:sz="0" w:space="0" w:color="auto"/>
            <w:bottom w:val="none" w:sz="0" w:space="0" w:color="auto"/>
            <w:right w:val="none" w:sz="0" w:space="0" w:color="auto"/>
          </w:divBdr>
        </w:div>
        <w:div w:id="1880238465">
          <w:marLeft w:val="0"/>
          <w:marRight w:val="0"/>
          <w:marTop w:val="0"/>
          <w:marBottom w:val="0"/>
          <w:divBdr>
            <w:top w:val="none" w:sz="0" w:space="0" w:color="auto"/>
            <w:left w:val="none" w:sz="0" w:space="0" w:color="auto"/>
            <w:bottom w:val="none" w:sz="0" w:space="0" w:color="auto"/>
            <w:right w:val="none" w:sz="0" w:space="0" w:color="auto"/>
          </w:divBdr>
        </w:div>
      </w:divsChild>
    </w:div>
    <w:div w:id="1365445354">
      <w:bodyDiv w:val="1"/>
      <w:marLeft w:val="0"/>
      <w:marRight w:val="0"/>
      <w:marTop w:val="0"/>
      <w:marBottom w:val="0"/>
      <w:divBdr>
        <w:top w:val="none" w:sz="0" w:space="0" w:color="auto"/>
        <w:left w:val="none" w:sz="0" w:space="0" w:color="auto"/>
        <w:bottom w:val="none" w:sz="0" w:space="0" w:color="auto"/>
        <w:right w:val="none" w:sz="0" w:space="0" w:color="auto"/>
      </w:divBdr>
    </w:div>
    <w:div w:id="1383097561">
      <w:bodyDiv w:val="1"/>
      <w:marLeft w:val="0"/>
      <w:marRight w:val="0"/>
      <w:marTop w:val="0"/>
      <w:marBottom w:val="0"/>
      <w:divBdr>
        <w:top w:val="none" w:sz="0" w:space="0" w:color="auto"/>
        <w:left w:val="none" w:sz="0" w:space="0" w:color="auto"/>
        <w:bottom w:val="none" w:sz="0" w:space="0" w:color="auto"/>
        <w:right w:val="none" w:sz="0" w:space="0" w:color="auto"/>
      </w:divBdr>
    </w:div>
    <w:div w:id="1460877264">
      <w:bodyDiv w:val="1"/>
      <w:marLeft w:val="0"/>
      <w:marRight w:val="0"/>
      <w:marTop w:val="0"/>
      <w:marBottom w:val="0"/>
      <w:divBdr>
        <w:top w:val="none" w:sz="0" w:space="0" w:color="auto"/>
        <w:left w:val="none" w:sz="0" w:space="0" w:color="auto"/>
        <w:bottom w:val="none" w:sz="0" w:space="0" w:color="auto"/>
        <w:right w:val="none" w:sz="0" w:space="0" w:color="auto"/>
      </w:divBdr>
    </w:div>
    <w:div w:id="1776902859">
      <w:bodyDiv w:val="1"/>
      <w:marLeft w:val="0"/>
      <w:marRight w:val="0"/>
      <w:marTop w:val="0"/>
      <w:marBottom w:val="0"/>
      <w:divBdr>
        <w:top w:val="none" w:sz="0" w:space="0" w:color="auto"/>
        <w:left w:val="none" w:sz="0" w:space="0" w:color="auto"/>
        <w:bottom w:val="none" w:sz="0" w:space="0" w:color="auto"/>
        <w:right w:val="none" w:sz="0" w:space="0" w:color="auto"/>
      </w:divBdr>
      <w:divsChild>
        <w:div w:id="181362684">
          <w:marLeft w:val="0"/>
          <w:marRight w:val="0"/>
          <w:marTop w:val="0"/>
          <w:marBottom w:val="0"/>
          <w:divBdr>
            <w:top w:val="none" w:sz="0" w:space="0" w:color="auto"/>
            <w:left w:val="none" w:sz="0" w:space="0" w:color="auto"/>
            <w:bottom w:val="none" w:sz="0" w:space="0" w:color="auto"/>
            <w:right w:val="none" w:sz="0" w:space="0" w:color="auto"/>
          </w:divBdr>
          <w:divsChild>
            <w:div w:id="1804884140">
              <w:marLeft w:val="0"/>
              <w:marRight w:val="0"/>
              <w:marTop w:val="0"/>
              <w:marBottom w:val="0"/>
              <w:divBdr>
                <w:top w:val="none" w:sz="0" w:space="0" w:color="auto"/>
                <w:left w:val="none" w:sz="0" w:space="0" w:color="auto"/>
                <w:bottom w:val="none" w:sz="0" w:space="0" w:color="auto"/>
                <w:right w:val="none" w:sz="0" w:space="0" w:color="auto"/>
              </w:divBdr>
            </w:div>
            <w:div w:id="178391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15947">
      <w:bodyDiv w:val="1"/>
      <w:marLeft w:val="0"/>
      <w:marRight w:val="0"/>
      <w:marTop w:val="0"/>
      <w:marBottom w:val="0"/>
      <w:divBdr>
        <w:top w:val="none" w:sz="0" w:space="0" w:color="auto"/>
        <w:left w:val="none" w:sz="0" w:space="0" w:color="auto"/>
        <w:bottom w:val="none" w:sz="0" w:space="0" w:color="auto"/>
        <w:right w:val="none" w:sz="0" w:space="0" w:color="auto"/>
      </w:divBdr>
    </w:div>
    <w:div w:id="1894121930">
      <w:bodyDiv w:val="1"/>
      <w:marLeft w:val="0"/>
      <w:marRight w:val="0"/>
      <w:marTop w:val="0"/>
      <w:marBottom w:val="0"/>
      <w:divBdr>
        <w:top w:val="none" w:sz="0" w:space="0" w:color="auto"/>
        <w:left w:val="none" w:sz="0" w:space="0" w:color="auto"/>
        <w:bottom w:val="none" w:sz="0" w:space="0" w:color="auto"/>
        <w:right w:val="none" w:sz="0" w:space="0" w:color="auto"/>
      </w:divBdr>
    </w:div>
    <w:div w:id="1903834878">
      <w:bodyDiv w:val="1"/>
      <w:marLeft w:val="0"/>
      <w:marRight w:val="0"/>
      <w:marTop w:val="0"/>
      <w:marBottom w:val="0"/>
      <w:divBdr>
        <w:top w:val="none" w:sz="0" w:space="0" w:color="auto"/>
        <w:left w:val="none" w:sz="0" w:space="0" w:color="auto"/>
        <w:bottom w:val="none" w:sz="0" w:space="0" w:color="auto"/>
        <w:right w:val="none" w:sz="0" w:space="0" w:color="auto"/>
      </w:divBdr>
      <w:divsChild>
        <w:div w:id="317265944">
          <w:marLeft w:val="0"/>
          <w:marRight w:val="0"/>
          <w:marTop w:val="0"/>
          <w:marBottom w:val="0"/>
          <w:divBdr>
            <w:top w:val="none" w:sz="0" w:space="0" w:color="auto"/>
            <w:left w:val="none" w:sz="0" w:space="0" w:color="auto"/>
            <w:bottom w:val="none" w:sz="0" w:space="0" w:color="auto"/>
            <w:right w:val="none" w:sz="0" w:space="0" w:color="auto"/>
          </w:divBdr>
        </w:div>
      </w:divsChild>
    </w:div>
    <w:div w:id="2033795927">
      <w:bodyDiv w:val="1"/>
      <w:marLeft w:val="0"/>
      <w:marRight w:val="0"/>
      <w:marTop w:val="0"/>
      <w:marBottom w:val="0"/>
      <w:divBdr>
        <w:top w:val="none" w:sz="0" w:space="0" w:color="auto"/>
        <w:left w:val="none" w:sz="0" w:space="0" w:color="auto"/>
        <w:bottom w:val="none" w:sz="0" w:space="0" w:color="auto"/>
        <w:right w:val="none" w:sz="0" w:space="0" w:color="auto"/>
      </w:divBdr>
    </w:div>
    <w:div w:id="2115438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onferenciaepiscopal.es/comisiones/laicos-familia-y-vid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comunicacion@iglesiaenlarioja.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488654-A4AD-4388-97C5-4962D9F0F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1448</Words>
  <Characters>6679</Characters>
  <Application>Microsoft Office Word</Application>
  <DocSecurity>0</DocSecurity>
  <Lines>556</Lines>
  <Paragraphs>353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Comunicación</dc:creator>
  <cp:lastModifiedBy>Santi Ruiz Gómez</cp:lastModifiedBy>
  <cp:revision>3</cp:revision>
  <cp:lastPrinted>2022-01-11T09:02:00Z</cp:lastPrinted>
  <dcterms:created xsi:type="dcterms:W3CDTF">2022-10-10T08:20:00Z</dcterms:created>
  <dcterms:modified xsi:type="dcterms:W3CDTF">2022-10-10T08:24:00Z</dcterms:modified>
</cp:coreProperties>
</file>